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EEAB4" w14:textId="1357AFB3" w:rsidR="00951E8D" w:rsidRPr="00522DB7" w:rsidRDefault="00951E8D" w:rsidP="00951E8D">
      <w:pPr>
        <w:pStyle w:val="CRCoverPage"/>
        <w:tabs>
          <w:tab w:val="right" w:pos="9639"/>
        </w:tabs>
        <w:outlineLvl w:val="0"/>
        <w:rPr>
          <w:b/>
          <w:noProof/>
          <w:sz w:val="24"/>
          <w:lang w:val="en-US"/>
        </w:rPr>
      </w:pPr>
      <w:r w:rsidRPr="00911A38">
        <w:rPr>
          <w:b/>
          <w:noProof/>
          <w:sz w:val="24"/>
        </w:rPr>
        <w:t xml:space="preserve">3GPP TSG-RAN WG3 </w:t>
      </w:r>
      <w:r w:rsidR="00352BEF">
        <w:rPr>
          <w:b/>
          <w:noProof/>
          <w:sz w:val="24"/>
        </w:rPr>
        <w:t xml:space="preserve">Meeting </w:t>
      </w:r>
      <w:r w:rsidRPr="00911A38">
        <w:rPr>
          <w:b/>
          <w:noProof/>
          <w:sz w:val="24"/>
        </w:rPr>
        <w:t>#10</w:t>
      </w:r>
      <w:r>
        <w:rPr>
          <w:b/>
          <w:noProof/>
          <w:sz w:val="24"/>
        </w:rPr>
        <w:t>3</w:t>
      </w:r>
      <w:r w:rsidRPr="00911A38">
        <w:rPr>
          <w:b/>
          <w:noProof/>
          <w:sz w:val="24"/>
        </w:rPr>
        <w:tab/>
      </w:r>
      <w:r w:rsidR="00522DB7" w:rsidRPr="00522DB7">
        <w:rPr>
          <w:b/>
          <w:noProof/>
          <w:sz w:val="24"/>
        </w:rPr>
        <w:t>R3-190782</w:t>
      </w:r>
      <w:bookmarkStart w:id="0" w:name="_GoBack"/>
      <w:bookmarkEnd w:id="0"/>
    </w:p>
    <w:p w14:paraId="3F0EA61A" w14:textId="77777777" w:rsidR="00951E8D" w:rsidRDefault="00951E8D" w:rsidP="00951E8D">
      <w:pPr>
        <w:pStyle w:val="3GPPHeader"/>
        <w:rPr>
          <w:noProof/>
        </w:rPr>
      </w:pPr>
      <w:r>
        <w:rPr>
          <w:noProof/>
        </w:rPr>
        <w:t>Athens, Greece, 25</w:t>
      </w:r>
      <w:r w:rsidRPr="00B00A15">
        <w:rPr>
          <w:noProof/>
          <w:vertAlign w:val="superscript"/>
        </w:rPr>
        <w:t>th</w:t>
      </w:r>
      <w:r>
        <w:rPr>
          <w:noProof/>
        </w:rPr>
        <w:t xml:space="preserve"> February – 1</w:t>
      </w:r>
      <w:r w:rsidRPr="00B00A15">
        <w:rPr>
          <w:noProof/>
          <w:vertAlign w:val="superscript"/>
        </w:rPr>
        <w:t>st</w:t>
      </w:r>
      <w:r>
        <w:rPr>
          <w:noProof/>
        </w:rPr>
        <w:t xml:space="preserve"> March</w:t>
      </w:r>
    </w:p>
    <w:p w14:paraId="49379CFB" w14:textId="0853B52C" w:rsidR="00CD4C7B" w:rsidRDefault="00CD4C7B" w:rsidP="00CD4C7B">
      <w:pPr>
        <w:pStyle w:val="Header"/>
        <w:rPr>
          <w:bCs/>
          <w:noProof w:val="0"/>
          <w:sz w:val="24"/>
        </w:rPr>
      </w:pPr>
    </w:p>
    <w:p w14:paraId="0E5A1DB2" w14:textId="77777777" w:rsidR="00C924A0" w:rsidRPr="001F689B" w:rsidRDefault="00C924A0" w:rsidP="00CD4C7B">
      <w:pPr>
        <w:pStyle w:val="Header"/>
        <w:rPr>
          <w:bCs/>
          <w:noProof w:val="0"/>
          <w:sz w:val="24"/>
        </w:rPr>
      </w:pPr>
    </w:p>
    <w:p w14:paraId="758E2B30" w14:textId="72466ACF" w:rsidR="00CD4C7B" w:rsidRPr="001F689B" w:rsidRDefault="00CD4C7B" w:rsidP="00CD4C7B">
      <w:pPr>
        <w:pStyle w:val="CRCoverPage"/>
        <w:tabs>
          <w:tab w:val="left" w:pos="1985"/>
        </w:tabs>
        <w:rPr>
          <w:rFonts w:cs="Arial"/>
          <w:b/>
          <w:bCs/>
          <w:sz w:val="24"/>
          <w:lang w:eastAsia="ja-JP"/>
        </w:rPr>
      </w:pPr>
      <w:r w:rsidRPr="001F689B">
        <w:rPr>
          <w:rFonts w:cs="Arial"/>
          <w:b/>
          <w:bCs/>
          <w:sz w:val="24"/>
        </w:rPr>
        <w:t>Agenda item:</w:t>
      </w:r>
      <w:r w:rsidRPr="001F689B">
        <w:rPr>
          <w:rFonts w:cs="Arial"/>
          <w:b/>
          <w:bCs/>
          <w:sz w:val="24"/>
        </w:rPr>
        <w:tab/>
      </w:r>
      <w:r w:rsidR="00823D72" w:rsidRPr="00823D72">
        <w:rPr>
          <w:rFonts w:cs="Arial"/>
          <w:b/>
          <w:bCs/>
          <w:sz w:val="24"/>
        </w:rPr>
        <w:t>09.3.19</w:t>
      </w:r>
    </w:p>
    <w:p w14:paraId="6A1BC0C1" w14:textId="6035BACE" w:rsidR="00CD4C7B" w:rsidRPr="001F689B" w:rsidRDefault="00CD4C7B" w:rsidP="00CD4C7B">
      <w:pPr>
        <w:tabs>
          <w:tab w:val="left" w:pos="1985"/>
        </w:tabs>
        <w:ind w:left="1985" w:hanging="1985"/>
        <w:rPr>
          <w:rFonts w:ascii="Arial" w:hAnsi="Arial" w:cs="Arial"/>
          <w:b/>
          <w:bCs/>
          <w:sz w:val="24"/>
        </w:rPr>
      </w:pPr>
      <w:r w:rsidRPr="001F689B">
        <w:rPr>
          <w:rFonts w:ascii="Arial" w:hAnsi="Arial" w:cs="Arial"/>
          <w:b/>
          <w:bCs/>
          <w:sz w:val="24"/>
        </w:rPr>
        <w:t>Source:</w:t>
      </w:r>
      <w:r w:rsidRPr="001F689B">
        <w:rPr>
          <w:rFonts w:ascii="Arial" w:hAnsi="Arial" w:cs="Arial"/>
          <w:b/>
          <w:bCs/>
          <w:sz w:val="24"/>
        </w:rPr>
        <w:tab/>
      </w:r>
      <w:r w:rsidR="00BE7143">
        <w:rPr>
          <w:rFonts w:ascii="Arial" w:hAnsi="Arial" w:cs="Arial"/>
          <w:b/>
          <w:bCs/>
          <w:sz w:val="24"/>
        </w:rPr>
        <w:t>Ericsson</w:t>
      </w:r>
    </w:p>
    <w:p w14:paraId="45BE90BE" w14:textId="2DF62EF3" w:rsidR="00CD4C7B" w:rsidRPr="001F689B" w:rsidRDefault="00CD4C7B" w:rsidP="00CD4C7B">
      <w:pPr>
        <w:ind w:left="1985" w:hanging="1985"/>
        <w:rPr>
          <w:rFonts w:ascii="Arial" w:hAnsi="Arial" w:cs="Arial"/>
          <w:b/>
          <w:bCs/>
          <w:sz w:val="24"/>
        </w:rPr>
      </w:pPr>
      <w:r w:rsidRPr="001F689B">
        <w:rPr>
          <w:rFonts w:ascii="Arial" w:hAnsi="Arial" w:cs="Arial"/>
          <w:b/>
          <w:bCs/>
          <w:sz w:val="24"/>
        </w:rPr>
        <w:t>Title:</w:t>
      </w:r>
      <w:r w:rsidRPr="001F689B">
        <w:rPr>
          <w:rFonts w:ascii="Arial" w:hAnsi="Arial" w:cs="Arial"/>
          <w:b/>
          <w:bCs/>
          <w:sz w:val="24"/>
        </w:rPr>
        <w:tab/>
      </w:r>
      <w:r w:rsidR="00C124E6">
        <w:rPr>
          <w:rFonts w:ascii="Arial" w:hAnsi="Arial" w:cs="Arial"/>
          <w:b/>
          <w:bCs/>
          <w:sz w:val="24"/>
        </w:rPr>
        <w:t>E</w:t>
      </w:r>
      <w:r w:rsidR="0078501E">
        <w:rPr>
          <w:rFonts w:ascii="Arial" w:hAnsi="Arial" w:cs="Arial"/>
          <w:b/>
          <w:bCs/>
          <w:sz w:val="24"/>
        </w:rPr>
        <w:t>ndianness for the Payload Protocol Identifier</w:t>
      </w:r>
    </w:p>
    <w:p w14:paraId="2CA18F80" w14:textId="3E8D634E" w:rsidR="0076378A" w:rsidRPr="001F689B" w:rsidRDefault="00CD4C7B" w:rsidP="00CD4C7B">
      <w:pPr>
        <w:tabs>
          <w:tab w:val="left" w:pos="1985"/>
        </w:tabs>
        <w:rPr>
          <w:rFonts w:ascii="Arial" w:hAnsi="Arial" w:cs="Arial"/>
          <w:b/>
          <w:bCs/>
          <w:sz w:val="24"/>
        </w:rPr>
      </w:pPr>
      <w:r w:rsidRPr="001F689B">
        <w:rPr>
          <w:rFonts w:ascii="Arial" w:hAnsi="Arial" w:cs="Arial"/>
          <w:b/>
          <w:bCs/>
          <w:sz w:val="24"/>
        </w:rPr>
        <w:t>Document for:</w:t>
      </w:r>
      <w:r w:rsidRPr="001F689B">
        <w:rPr>
          <w:rFonts w:ascii="Arial" w:hAnsi="Arial" w:cs="Arial"/>
          <w:b/>
          <w:bCs/>
          <w:sz w:val="24"/>
        </w:rPr>
        <w:tab/>
      </w:r>
      <w:r w:rsidR="0076378A" w:rsidRPr="001F689B">
        <w:rPr>
          <w:rFonts w:ascii="Arial" w:hAnsi="Arial" w:cs="Arial"/>
          <w:b/>
          <w:bCs/>
          <w:sz w:val="24"/>
        </w:rPr>
        <w:t>Discussion</w:t>
      </w:r>
    </w:p>
    <w:p w14:paraId="799D53E3" w14:textId="77777777" w:rsidR="0099610B" w:rsidRPr="001F689B" w:rsidRDefault="0099610B" w:rsidP="00CD4C7B">
      <w:pPr>
        <w:tabs>
          <w:tab w:val="left" w:pos="1985"/>
        </w:tabs>
        <w:rPr>
          <w:rFonts w:ascii="Arial" w:hAnsi="Arial" w:cs="Arial"/>
          <w:b/>
          <w:bCs/>
          <w:sz w:val="24"/>
        </w:rPr>
      </w:pPr>
    </w:p>
    <w:p w14:paraId="3E959691" w14:textId="77777777" w:rsidR="00CD4C7B" w:rsidRPr="001F689B" w:rsidRDefault="00CD4C7B" w:rsidP="00CD4C7B">
      <w:pPr>
        <w:pStyle w:val="Heading1"/>
      </w:pPr>
      <w:r w:rsidRPr="001F689B">
        <w:t>1</w:t>
      </w:r>
      <w:r w:rsidRPr="001F689B">
        <w:tab/>
      </w:r>
      <w:r w:rsidR="0056573F" w:rsidRPr="001F689B">
        <w:t>Introduction</w:t>
      </w:r>
    </w:p>
    <w:p w14:paraId="75C2CD31" w14:textId="077ED841" w:rsidR="00BF1185" w:rsidRPr="001F689B" w:rsidRDefault="002051D9" w:rsidP="00CD4C7B">
      <w:bookmarkStart w:id="1" w:name="_Hlk458797"/>
      <w:r>
        <w:t xml:space="preserve">The endianness of the Payload Protocol Identifier </w:t>
      </w:r>
      <w:r w:rsidR="00D25852">
        <w:t>needs to be specified as it is undefined by SCTP itself</w:t>
      </w:r>
      <w:bookmarkEnd w:id="1"/>
      <w:r w:rsidR="00BF1185" w:rsidRPr="001F689B">
        <w:t>.</w:t>
      </w:r>
    </w:p>
    <w:p w14:paraId="127ACA6D" w14:textId="6B57EC97" w:rsidR="00CD4C7B" w:rsidRPr="001F689B" w:rsidRDefault="00CD4C7B" w:rsidP="00CD4C7B">
      <w:pPr>
        <w:pStyle w:val="Heading1"/>
      </w:pPr>
      <w:r w:rsidRPr="001F689B">
        <w:t>2</w:t>
      </w:r>
      <w:r w:rsidRPr="001F689B">
        <w:tab/>
      </w:r>
      <w:r w:rsidR="00505BEA" w:rsidRPr="001F689B">
        <w:t>Discussion</w:t>
      </w:r>
    </w:p>
    <w:p w14:paraId="314EB429" w14:textId="75118F6F" w:rsidR="00FA6C3B" w:rsidRDefault="007517AC" w:rsidP="00FA6C3B">
      <w:r>
        <w:t>Both RFC4960 (SCTP) and RFC6458 (SCTP socket API) explicitly specify that the endianness of the Payload Protocol Identifier (</w:t>
      </w:r>
      <w:proofErr w:type="spellStart"/>
      <w:r>
        <w:t>ppid</w:t>
      </w:r>
      <w:proofErr w:type="spellEnd"/>
      <w:r>
        <w:t xml:space="preserve">) is entirely up to the application to specify and is undefined by SCTP itself. But currently the endianness is not specified by 3gpp, leaving it up to the individual implementations to choose little- or big-endian – or even one of the more exotic middle-endian </w:t>
      </w:r>
      <w:r w:rsidR="00134EEB">
        <w:t xml:space="preserve">or mixed endian </w:t>
      </w:r>
      <w:r>
        <w:t>variants.</w:t>
      </w:r>
    </w:p>
    <w:p w14:paraId="5AB92393" w14:textId="435BBC2C" w:rsidR="00FA6C3B" w:rsidRDefault="00FA6C3B" w:rsidP="00FA6C3B">
      <w:r>
        <w:t>From RFC4960 (SCTP), section 3.3.1 “Payload Data (DATA) (0)”, description of “Payload Protocol Identifier”:</w:t>
      </w:r>
    </w:p>
    <w:p w14:paraId="0B969A0B" w14:textId="77777777" w:rsidR="00FA6C3B" w:rsidRDefault="00FA6C3B" w:rsidP="00FA6C3B">
      <w:r>
        <w:t>“... Note that this field is NOT touched by an SCTP implementation; therefore, its byte order is NOT necessarily big endian. The upper layer is responsible for any byte order conversions to this field.”</w:t>
      </w:r>
    </w:p>
    <w:p w14:paraId="2BA05118" w14:textId="77777777" w:rsidR="00FA6C3B" w:rsidRDefault="00FA6C3B" w:rsidP="00FA6C3B"/>
    <w:p w14:paraId="4053C8EE" w14:textId="77777777" w:rsidR="00FA6C3B" w:rsidRDefault="00FA6C3B" w:rsidP="00FA6C3B">
      <w:r>
        <w:t xml:space="preserve">From RFC6458 (SCTP sockets API), section 5.3.4 “SCTP Send Information Structure (SCTP_SNDINFO)”, description of </w:t>
      </w:r>
      <w:proofErr w:type="spellStart"/>
      <w:r>
        <w:t>snd_ppid</w:t>
      </w:r>
      <w:proofErr w:type="spellEnd"/>
      <w:r>
        <w:t>:</w:t>
      </w:r>
    </w:p>
    <w:p w14:paraId="1BB07418" w14:textId="67379B1A" w:rsidR="007517AC" w:rsidRDefault="00FA6C3B" w:rsidP="007517AC">
      <w:r>
        <w:t xml:space="preserve">“... Please note that the SCTP stack performs no byte order modification of this field.  For example, if the DATA chunk has to contain a given value in network byte order, the SCTP user has to perform the </w:t>
      </w:r>
      <w:proofErr w:type="spellStart"/>
      <w:proofErr w:type="gramStart"/>
      <w:r>
        <w:t>htonl</w:t>
      </w:r>
      <w:proofErr w:type="spellEnd"/>
      <w:r>
        <w:t>(</w:t>
      </w:r>
      <w:proofErr w:type="gramEnd"/>
      <w:r>
        <w:t>) computation.”</w:t>
      </w:r>
    </w:p>
    <w:p w14:paraId="397C3A42" w14:textId="3156195C" w:rsidR="007517AC" w:rsidRDefault="007517AC" w:rsidP="007517AC">
      <w:r>
        <w:t>While most implementations will likely implicitly choose big-endian (network order) since almost everything else in RFCs is encoded this way, there is still a risk that some implementation will encode it in host order which can be e</w:t>
      </w:r>
      <w:r w:rsidR="00C44DD1">
        <w:t>.</w:t>
      </w:r>
      <w:r>
        <w:t>g. little-endian.</w:t>
      </w:r>
    </w:p>
    <w:p w14:paraId="6DD3B942" w14:textId="77777777" w:rsidR="007517AC" w:rsidRDefault="007517AC" w:rsidP="007517AC">
      <w:r>
        <w:t>Payload Protocol Identifier is specified in at least the following documents, neither of which seem to specify endianness:</w:t>
      </w:r>
    </w:p>
    <w:p w14:paraId="6E771D86" w14:textId="293835D1" w:rsidR="007517AC" w:rsidRDefault="007517AC" w:rsidP="007517AC">
      <w:r>
        <w:t>•</w:t>
      </w:r>
      <w:r>
        <w:tab/>
        <w:t xml:space="preserve">36.412: S1 uses </w:t>
      </w:r>
      <w:proofErr w:type="spellStart"/>
      <w:r>
        <w:t>ppid</w:t>
      </w:r>
      <w:proofErr w:type="spellEnd"/>
      <w:r>
        <w:t xml:space="preserve"> 18</w:t>
      </w:r>
    </w:p>
    <w:p w14:paraId="6AB483F4" w14:textId="5E0E324C" w:rsidR="007517AC" w:rsidRDefault="007517AC" w:rsidP="007517AC">
      <w:r>
        <w:t>•</w:t>
      </w:r>
      <w:r>
        <w:tab/>
        <w:t xml:space="preserve">36.422: X2 uses </w:t>
      </w:r>
      <w:proofErr w:type="spellStart"/>
      <w:r>
        <w:t>ppid</w:t>
      </w:r>
      <w:proofErr w:type="spellEnd"/>
      <w:r>
        <w:t xml:space="preserve"> 27</w:t>
      </w:r>
    </w:p>
    <w:p w14:paraId="61AC7A41" w14:textId="5217B971" w:rsidR="005809B2" w:rsidRDefault="00B37BDF" w:rsidP="007517AC">
      <w:r>
        <w:t>•</w:t>
      </w:r>
      <w:r>
        <w:tab/>
        <w:t xml:space="preserve">36.462: </w:t>
      </w:r>
      <w:proofErr w:type="spellStart"/>
      <w:r>
        <w:t>Xw</w:t>
      </w:r>
      <w:proofErr w:type="spellEnd"/>
      <w:r>
        <w:t xml:space="preserve"> uses </w:t>
      </w:r>
      <w:proofErr w:type="spellStart"/>
      <w:r>
        <w:t>ppid</w:t>
      </w:r>
      <w:proofErr w:type="spellEnd"/>
      <w:r>
        <w:t xml:space="preserve"> </w:t>
      </w:r>
      <w:r w:rsidR="00CD0CA2">
        <w:t>59</w:t>
      </w:r>
    </w:p>
    <w:p w14:paraId="2A372599" w14:textId="6AF1CE2B" w:rsidR="007517AC" w:rsidRDefault="007517AC" w:rsidP="007517AC">
      <w:r>
        <w:t>•</w:t>
      </w:r>
      <w:r>
        <w:tab/>
        <w:t xml:space="preserve">38.412: NG-C uses </w:t>
      </w:r>
      <w:proofErr w:type="spellStart"/>
      <w:r>
        <w:t>ppid</w:t>
      </w:r>
      <w:proofErr w:type="spellEnd"/>
      <w:r>
        <w:t xml:space="preserve"> 60</w:t>
      </w:r>
    </w:p>
    <w:p w14:paraId="20AA1F06" w14:textId="7395EC9C" w:rsidR="007517AC" w:rsidRDefault="007517AC" w:rsidP="007517AC">
      <w:r>
        <w:t>•</w:t>
      </w:r>
      <w:r>
        <w:tab/>
        <w:t xml:space="preserve">38.422: </w:t>
      </w:r>
      <w:proofErr w:type="spellStart"/>
      <w:r>
        <w:t>Xn</w:t>
      </w:r>
      <w:proofErr w:type="spellEnd"/>
      <w:r>
        <w:t xml:space="preserve">-C uses </w:t>
      </w:r>
      <w:proofErr w:type="spellStart"/>
      <w:r>
        <w:t>ppid</w:t>
      </w:r>
      <w:proofErr w:type="spellEnd"/>
      <w:r>
        <w:t xml:space="preserve"> 61</w:t>
      </w:r>
    </w:p>
    <w:p w14:paraId="3974E4C0" w14:textId="44199A06" w:rsidR="007517AC" w:rsidRDefault="007517AC" w:rsidP="007517AC">
      <w:r>
        <w:t>•</w:t>
      </w:r>
      <w:r>
        <w:tab/>
        <w:t xml:space="preserve">38.462: E1 uses </w:t>
      </w:r>
      <w:proofErr w:type="spellStart"/>
      <w:r>
        <w:t>ppid</w:t>
      </w:r>
      <w:proofErr w:type="spellEnd"/>
      <w:r>
        <w:t xml:space="preserve"> 64</w:t>
      </w:r>
    </w:p>
    <w:p w14:paraId="54785CBC" w14:textId="67ECD005" w:rsidR="007517AC" w:rsidRDefault="007517AC" w:rsidP="007517AC">
      <w:r>
        <w:t>•</w:t>
      </w:r>
      <w:r>
        <w:tab/>
        <w:t xml:space="preserve">38.472: F1-C uses </w:t>
      </w:r>
      <w:proofErr w:type="spellStart"/>
      <w:r>
        <w:t>ppid</w:t>
      </w:r>
      <w:proofErr w:type="spellEnd"/>
      <w:r>
        <w:t xml:space="preserve"> 62</w:t>
      </w:r>
    </w:p>
    <w:p w14:paraId="31B6F303" w14:textId="2CF19BF0" w:rsidR="00A8511B" w:rsidRDefault="00A8511B" w:rsidP="00C56FAE">
      <w:pPr>
        <w:pStyle w:val="IvDInstructiontext"/>
        <w:spacing w:before="120" w:after="240"/>
        <w:jc w:val="both"/>
        <w:rPr>
          <w:rStyle w:val="IvDbodytextChar"/>
          <w:b/>
          <w:i w:val="0"/>
          <w:color w:val="auto"/>
          <w:sz w:val="20"/>
          <w:szCs w:val="20"/>
          <w:lang w:val="en-GB"/>
        </w:rPr>
      </w:pPr>
      <w:r w:rsidRPr="00007B5D">
        <w:rPr>
          <w:rStyle w:val="IvDbodytextChar"/>
          <w:b/>
          <w:i w:val="0"/>
          <w:color w:val="auto"/>
          <w:sz w:val="20"/>
          <w:szCs w:val="20"/>
          <w:lang w:val="en-GB"/>
        </w:rPr>
        <w:t>Proposal 1: It is proposed to</w:t>
      </w:r>
      <w:r w:rsidR="00944D01">
        <w:rPr>
          <w:rStyle w:val="IvDbodytextChar"/>
          <w:b/>
          <w:i w:val="0"/>
          <w:color w:val="auto"/>
          <w:sz w:val="20"/>
          <w:szCs w:val="20"/>
          <w:lang w:val="en-GB"/>
        </w:rPr>
        <w:t xml:space="preserve"> </w:t>
      </w:r>
      <w:r w:rsidR="00427C1E">
        <w:rPr>
          <w:rStyle w:val="IvDbodytextChar"/>
          <w:b/>
          <w:i w:val="0"/>
          <w:color w:val="auto"/>
          <w:sz w:val="20"/>
          <w:szCs w:val="20"/>
          <w:lang w:val="en-GB"/>
        </w:rPr>
        <w:t>s</w:t>
      </w:r>
      <w:r w:rsidRPr="00A8511B">
        <w:rPr>
          <w:rStyle w:val="IvDbodytextChar"/>
          <w:b/>
          <w:i w:val="0"/>
          <w:color w:val="auto"/>
          <w:sz w:val="20"/>
          <w:szCs w:val="20"/>
          <w:lang w:val="en-GB"/>
        </w:rPr>
        <w:t>pecify the endianness</w:t>
      </w:r>
      <w:r w:rsidR="0014528B" w:rsidRPr="0014528B">
        <w:rPr>
          <w:rStyle w:val="IvDbodytextChar"/>
          <w:b/>
          <w:i w:val="0"/>
          <w:color w:val="auto"/>
          <w:sz w:val="20"/>
          <w:szCs w:val="20"/>
          <w:lang w:val="en-GB"/>
        </w:rPr>
        <w:t xml:space="preserve"> of the Payload Protocol Identifier</w:t>
      </w:r>
      <w:r w:rsidR="00600C01">
        <w:rPr>
          <w:rStyle w:val="IvDbodytextChar"/>
          <w:b/>
          <w:i w:val="0"/>
          <w:color w:val="auto"/>
          <w:sz w:val="20"/>
          <w:szCs w:val="20"/>
          <w:lang w:val="en-GB"/>
        </w:rPr>
        <w:t>s</w:t>
      </w:r>
      <w:r w:rsidR="0014528B" w:rsidRPr="0014528B">
        <w:rPr>
          <w:rStyle w:val="IvDbodytextChar"/>
          <w:b/>
          <w:i w:val="0"/>
          <w:color w:val="auto"/>
          <w:sz w:val="20"/>
          <w:szCs w:val="20"/>
          <w:lang w:val="en-GB"/>
        </w:rPr>
        <w:t xml:space="preserve"> (</w:t>
      </w:r>
      <w:proofErr w:type="spellStart"/>
      <w:r w:rsidR="0014528B" w:rsidRPr="0014528B">
        <w:rPr>
          <w:rStyle w:val="IvDbodytextChar"/>
          <w:b/>
          <w:i w:val="0"/>
          <w:color w:val="auto"/>
          <w:sz w:val="20"/>
          <w:szCs w:val="20"/>
          <w:lang w:val="en-GB"/>
        </w:rPr>
        <w:t>ppid</w:t>
      </w:r>
      <w:proofErr w:type="spellEnd"/>
      <w:r w:rsidR="0014528B" w:rsidRPr="0014528B">
        <w:rPr>
          <w:rStyle w:val="IvDbodytextChar"/>
          <w:b/>
          <w:i w:val="0"/>
          <w:color w:val="auto"/>
          <w:sz w:val="20"/>
          <w:szCs w:val="20"/>
          <w:lang w:val="en-GB"/>
        </w:rPr>
        <w:t>)</w:t>
      </w:r>
      <w:r w:rsidR="00944D01">
        <w:rPr>
          <w:rStyle w:val="IvDbodytextChar"/>
          <w:b/>
          <w:i w:val="0"/>
          <w:color w:val="auto"/>
          <w:sz w:val="20"/>
          <w:szCs w:val="20"/>
          <w:lang w:val="en-GB"/>
        </w:rPr>
        <w:t xml:space="preserve"> used by </w:t>
      </w:r>
      <w:r w:rsidR="00BB1015">
        <w:rPr>
          <w:rStyle w:val="IvDbodytextChar"/>
          <w:b/>
          <w:i w:val="0"/>
          <w:color w:val="auto"/>
          <w:sz w:val="20"/>
          <w:szCs w:val="20"/>
          <w:lang w:val="en-GB"/>
        </w:rPr>
        <w:t>SCTP</w:t>
      </w:r>
      <w:r w:rsidR="00052DF0">
        <w:rPr>
          <w:rStyle w:val="IvDbodytextChar"/>
          <w:b/>
          <w:i w:val="0"/>
          <w:color w:val="auto"/>
          <w:sz w:val="20"/>
          <w:szCs w:val="20"/>
          <w:lang w:val="en-GB"/>
        </w:rPr>
        <w:t xml:space="preserve"> as big endian</w:t>
      </w:r>
      <w:r w:rsidR="00654B1B">
        <w:rPr>
          <w:rStyle w:val="IvDbodytextChar"/>
          <w:b/>
          <w:i w:val="0"/>
          <w:color w:val="auto"/>
          <w:sz w:val="20"/>
          <w:szCs w:val="20"/>
          <w:lang w:val="en-GB"/>
        </w:rPr>
        <w:t xml:space="preserve"> in all the </w:t>
      </w:r>
      <w:r w:rsidR="00296BFE">
        <w:rPr>
          <w:rStyle w:val="IvDbodytextChar"/>
          <w:b/>
          <w:i w:val="0"/>
          <w:color w:val="auto"/>
          <w:sz w:val="20"/>
          <w:szCs w:val="20"/>
          <w:lang w:val="en-GB"/>
        </w:rPr>
        <w:t>specifications</w:t>
      </w:r>
      <w:r w:rsidR="00670A73">
        <w:rPr>
          <w:rStyle w:val="IvDbodytextChar"/>
          <w:b/>
          <w:i w:val="0"/>
          <w:color w:val="auto"/>
          <w:sz w:val="20"/>
          <w:szCs w:val="20"/>
          <w:lang w:val="en-GB"/>
        </w:rPr>
        <w:t xml:space="preserve"> named </w:t>
      </w:r>
      <w:r w:rsidR="00654B1B">
        <w:rPr>
          <w:rStyle w:val="IvDbodytextChar"/>
          <w:b/>
          <w:i w:val="0"/>
          <w:color w:val="auto"/>
          <w:sz w:val="20"/>
          <w:szCs w:val="20"/>
          <w:lang w:val="en-GB"/>
        </w:rPr>
        <w:t>above</w:t>
      </w:r>
      <w:r w:rsidR="009E5546">
        <w:rPr>
          <w:rStyle w:val="IvDbodytextChar"/>
          <w:b/>
          <w:i w:val="0"/>
          <w:color w:val="auto"/>
          <w:sz w:val="20"/>
          <w:szCs w:val="20"/>
          <w:lang w:val="en-GB"/>
        </w:rPr>
        <w:t xml:space="preserve">. </w:t>
      </w:r>
      <w:proofErr w:type="gramStart"/>
      <w:r w:rsidR="009E5546">
        <w:rPr>
          <w:rStyle w:val="IvDbodytextChar"/>
          <w:b/>
          <w:i w:val="0"/>
          <w:color w:val="auto"/>
          <w:sz w:val="20"/>
          <w:szCs w:val="20"/>
          <w:lang w:val="en-GB"/>
        </w:rPr>
        <w:t>In particular the</w:t>
      </w:r>
      <w:proofErr w:type="gramEnd"/>
      <w:r w:rsidR="009E5546">
        <w:rPr>
          <w:rStyle w:val="IvDbodytextChar"/>
          <w:b/>
          <w:i w:val="0"/>
          <w:color w:val="auto"/>
          <w:sz w:val="20"/>
          <w:szCs w:val="20"/>
          <w:lang w:val="en-GB"/>
        </w:rPr>
        <w:t xml:space="preserve"> following sentence will be included</w:t>
      </w:r>
      <w:r w:rsidR="00F86858">
        <w:rPr>
          <w:rStyle w:val="IvDbodytextChar"/>
          <w:b/>
          <w:i w:val="0"/>
          <w:color w:val="auto"/>
          <w:sz w:val="20"/>
          <w:szCs w:val="20"/>
          <w:lang w:val="en-GB"/>
        </w:rPr>
        <w:t xml:space="preserve">. </w:t>
      </w:r>
      <w:bookmarkStart w:id="2" w:name="_Hlk454520"/>
      <w:r w:rsidR="00687CFE">
        <w:rPr>
          <w:rStyle w:val="IvDbodytextChar"/>
          <w:b/>
          <w:i w:val="0"/>
          <w:color w:val="auto"/>
          <w:sz w:val="20"/>
          <w:szCs w:val="20"/>
          <w:lang w:val="en-GB"/>
        </w:rPr>
        <w:t xml:space="preserve">The </w:t>
      </w:r>
      <w:proofErr w:type="spellStart"/>
      <w:r w:rsidR="00687CFE">
        <w:rPr>
          <w:rStyle w:val="IvDbodytextChar"/>
          <w:b/>
          <w:i w:val="0"/>
          <w:color w:val="auto"/>
          <w:sz w:val="20"/>
          <w:szCs w:val="20"/>
          <w:lang w:val="en-GB"/>
        </w:rPr>
        <w:t>ppid</w:t>
      </w:r>
      <w:proofErr w:type="spellEnd"/>
      <w:r w:rsidR="00687CFE">
        <w:rPr>
          <w:rStyle w:val="IvDbodytextChar"/>
          <w:b/>
          <w:i w:val="0"/>
          <w:color w:val="auto"/>
          <w:sz w:val="20"/>
          <w:szCs w:val="20"/>
          <w:lang w:val="en-GB"/>
        </w:rPr>
        <w:t xml:space="preserve"> </w:t>
      </w:r>
      <w:r w:rsidR="008F0687">
        <w:rPr>
          <w:rStyle w:val="IvDbodytextChar"/>
          <w:b/>
          <w:i w:val="0"/>
          <w:color w:val="auto"/>
          <w:sz w:val="20"/>
          <w:szCs w:val="20"/>
          <w:lang w:val="en-GB"/>
        </w:rPr>
        <w:t xml:space="preserve">shall be encoded </w:t>
      </w:r>
      <w:r w:rsidR="00505251">
        <w:rPr>
          <w:rStyle w:val="IvDbodytextChar"/>
          <w:b/>
          <w:i w:val="0"/>
          <w:color w:val="auto"/>
          <w:sz w:val="20"/>
          <w:szCs w:val="20"/>
          <w:lang w:val="en-GB"/>
        </w:rPr>
        <w:t xml:space="preserve">in </w:t>
      </w:r>
      <w:r w:rsidR="008F0687">
        <w:rPr>
          <w:rStyle w:val="IvDbodytextChar"/>
          <w:b/>
          <w:i w:val="0"/>
          <w:color w:val="auto"/>
          <w:sz w:val="20"/>
          <w:szCs w:val="20"/>
          <w:lang w:val="en-GB"/>
        </w:rPr>
        <w:t>big</w:t>
      </w:r>
      <w:r w:rsidR="00490CCC">
        <w:rPr>
          <w:rStyle w:val="IvDbodytextChar"/>
          <w:b/>
          <w:i w:val="0"/>
          <w:color w:val="auto"/>
          <w:sz w:val="20"/>
          <w:szCs w:val="20"/>
          <w:lang w:val="en-GB"/>
        </w:rPr>
        <w:t>-</w:t>
      </w:r>
      <w:r w:rsidR="008F0687">
        <w:rPr>
          <w:rStyle w:val="IvDbodytextChar"/>
          <w:b/>
          <w:i w:val="0"/>
          <w:color w:val="auto"/>
          <w:sz w:val="20"/>
          <w:szCs w:val="20"/>
          <w:lang w:val="en-GB"/>
        </w:rPr>
        <w:t xml:space="preserve">endian </w:t>
      </w:r>
      <w:r w:rsidR="00C25B59">
        <w:rPr>
          <w:rStyle w:val="IvDbodytextChar"/>
          <w:b/>
          <w:i w:val="0"/>
          <w:color w:val="auto"/>
          <w:sz w:val="20"/>
          <w:szCs w:val="20"/>
          <w:lang w:val="en-GB"/>
        </w:rPr>
        <w:t>order</w:t>
      </w:r>
      <w:bookmarkEnd w:id="2"/>
      <w:r w:rsidR="00457307">
        <w:rPr>
          <w:rStyle w:val="IvDbodytextChar"/>
          <w:b/>
          <w:i w:val="0"/>
          <w:color w:val="auto"/>
          <w:sz w:val="20"/>
          <w:szCs w:val="20"/>
          <w:lang w:val="en-GB"/>
        </w:rPr>
        <w:t>.</w:t>
      </w:r>
    </w:p>
    <w:p w14:paraId="7EF6C956" w14:textId="5EB43135" w:rsidR="001F417C" w:rsidRPr="00627CA3" w:rsidRDefault="001F417C" w:rsidP="001F417C">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lastRenderedPageBreak/>
        <w:t xml:space="preserve">Proposal 2: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36.412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183E5005" w14:textId="58FD86C4" w:rsidR="00627CA3" w:rsidRDefault="00627CA3" w:rsidP="00C56FAE">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sidR="001F417C">
        <w:rPr>
          <w:rStyle w:val="IvDbodytextChar"/>
          <w:b/>
          <w:i w:val="0"/>
          <w:color w:val="auto"/>
          <w:sz w:val="20"/>
          <w:szCs w:val="20"/>
          <w:lang w:val="en-GB"/>
        </w:rPr>
        <w:t>3</w:t>
      </w:r>
      <w:r w:rsidRPr="00627CA3">
        <w:rPr>
          <w:rStyle w:val="IvDbodytextChar"/>
          <w:b/>
          <w:i w:val="0"/>
          <w:color w:val="auto"/>
          <w:sz w:val="20"/>
          <w:szCs w:val="20"/>
          <w:lang w:val="en-GB"/>
        </w:rPr>
        <w:t xml:space="preserve">: RAN3 is respectfully asked to agree to </w:t>
      </w:r>
      <w:r w:rsidR="00AE09EC">
        <w:rPr>
          <w:rStyle w:val="IvDbodytextChar"/>
          <w:b/>
          <w:i w:val="0"/>
          <w:color w:val="auto"/>
          <w:sz w:val="20"/>
          <w:szCs w:val="20"/>
          <w:lang w:val="en-GB"/>
        </w:rPr>
        <w:t>the</w:t>
      </w:r>
      <w:r w:rsidRPr="00627CA3">
        <w:rPr>
          <w:rStyle w:val="IvDbodytextChar"/>
          <w:b/>
          <w:i w:val="0"/>
          <w:color w:val="auto"/>
          <w:sz w:val="20"/>
          <w:szCs w:val="20"/>
          <w:lang w:val="en-GB"/>
        </w:rPr>
        <w:t xml:space="preserve"> </w:t>
      </w:r>
      <w:r w:rsidR="00AE09EC">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sidR="00AE09EC">
        <w:rPr>
          <w:rStyle w:val="IvDbodytextChar"/>
          <w:b/>
          <w:i w:val="0"/>
          <w:color w:val="auto"/>
          <w:sz w:val="20"/>
          <w:szCs w:val="20"/>
          <w:lang w:val="en-GB"/>
        </w:rPr>
        <w:t xml:space="preserve"> for </w:t>
      </w:r>
      <w:r w:rsidR="00A93971">
        <w:rPr>
          <w:rStyle w:val="IvDbodytextChar"/>
          <w:b/>
          <w:i w:val="0"/>
          <w:color w:val="auto"/>
          <w:sz w:val="20"/>
          <w:szCs w:val="20"/>
          <w:lang w:val="en-GB"/>
        </w:rPr>
        <w:t xml:space="preserve">TS 36.422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1127ED44" w14:textId="794404BB" w:rsidR="00B37BDF" w:rsidRPr="00627CA3" w:rsidRDefault="00B37BDF" w:rsidP="00C56FAE">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4</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36.462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2931B918" w14:textId="78E2D523" w:rsidR="00A93971" w:rsidRPr="00627CA3" w:rsidRDefault="00A93971" w:rsidP="00A93971">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sidR="00B37BDF">
        <w:rPr>
          <w:rStyle w:val="IvDbodytextChar"/>
          <w:b/>
          <w:i w:val="0"/>
          <w:color w:val="auto"/>
          <w:sz w:val="20"/>
          <w:szCs w:val="20"/>
          <w:lang w:val="en-GB"/>
        </w:rPr>
        <w:t>5</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w:t>
      </w:r>
      <w:r w:rsidR="001800F4">
        <w:rPr>
          <w:rStyle w:val="IvDbodytextChar"/>
          <w:b/>
          <w:i w:val="0"/>
          <w:color w:val="auto"/>
          <w:sz w:val="20"/>
          <w:szCs w:val="20"/>
          <w:lang w:val="en-GB"/>
        </w:rPr>
        <w:t>8</w:t>
      </w:r>
      <w:r>
        <w:rPr>
          <w:rStyle w:val="IvDbodytextChar"/>
          <w:b/>
          <w:i w:val="0"/>
          <w:color w:val="auto"/>
          <w:sz w:val="20"/>
          <w:szCs w:val="20"/>
          <w:lang w:val="en-GB"/>
        </w:rPr>
        <w:t xml:space="preserve">.412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7A5D0C77" w14:textId="7105DBA2" w:rsidR="00A732B0" w:rsidRPr="00627CA3" w:rsidRDefault="00A732B0" w:rsidP="00A732B0">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sidR="00B37BDF">
        <w:rPr>
          <w:rStyle w:val="IvDbodytextChar"/>
          <w:b/>
          <w:i w:val="0"/>
          <w:color w:val="auto"/>
          <w:sz w:val="20"/>
          <w:szCs w:val="20"/>
          <w:lang w:val="en-GB"/>
        </w:rPr>
        <w:t>6</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38.422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7452B36C" w14:textId="75C4C4E5" w:rsidR="0027447F" w:rsidRPr="00627CA3" w:rsidRDefault="0027447F" w:rsidP="0027447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sidR="00B37BDF">
        <w:rPr>
          <w:rStyle w:val="IvDbodytextChar"/>
          <w:b/>
          <w:i w:val="0"/>
          <w:color w:val="auto"/>
          <w:sz w:val="20"/>
          <w:szCs w:val="20"/>
          <w:lang w:val="en-GB"/>
        </w:rPr>
        <w:t>7</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38.462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23BA1F70" w14:textId="79A3E416" w:rsidR="0027447F" w:rsidRPr="00627CA3" w:rsidRDefault="0027447F" w:rsidP="0027447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sidR="00B37BDF">
        <w:rPr>
          <w:rStyle w:val="IvDbodytextChar"/>
          <w:b/>
          <w:i w:val="0"/>
          <w:color w:val="auto"/>
          <w:sz w:val="20"/>
          <w:szCs w:val="20"/>
          <w:lang w:val="en-GB"/>
        </w:rPr>
        <w:t>8</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38.472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3DC52454" w14:textId="77777777" w:rsidR="00C56FAE" w:rsidRPr="001F689B" w:rsidRDefault="00C56FAE" w:rsidP="00C56FAE">
      <w:pPr>
        <w:pStyle w:val="IvDInstructiontext"/>
        <w:spacing w:before="120" w:after="240"/>
        <w:jc w:val="both"/>
      </w:pPr>
    </w:p>
    <w:p w14:paraId="43A12B72" w14:textId="4B1F7C60" w:rsidR="00CD4C7B" w:rsidRDefault="00037792" w:rsidP="00CD4C7B">
      <w:pPr>
        <w:pStyle w:val="Heading1"/>
      </w:pPr>
      <w:r w:rsidRPr="001F689B">
        <w:t>3</w:t>
      </w:r>
      <w:r w:rsidR="00CD4C7B" w:rsidRPr="001F689B">
        <w:tab/>
      </w:r>
      <w:r w:rsidRPr="001F689B">
        <w:t>Conclusion</w:t>
      </w:r>
    </w:p>
    <w:p w14:paraId="11F3511C" w14:textId="3AA1BB0A" w:rsidR="00B37BDF" w:rsidRPr="00B37BDF" w:rsidRDefault="00B37BDF" w:rsidP="00B37BDF">
      <w:r>
        <w:t>This contribution discussed the endianness of the Payload Protocol Identifier and makes the following proposals:</w:t>
      </w:r>
    </w:p>
    <w:p w14:paraId="220F1762" w14:textId="231575D9" w:rsidR="00B37BDF" w:rsidRDefault="00B37BDF" w:rsidP="00B37BDF">
      <w:pPr>
        <w:pStyle w:val="IvDInstructiontext"/>
        <w:spacing w:before="120" w:after="240"/>
        <w:jc w:val="both"/>
        <w:rPr>
          <w:rStyle w:val="IvDbodytextChar"/>
          <w:b/>
          <w:i w:val="0"/>
          <w:color w:val="auto"/>
          <w:sz w:val="20"/>
          <w:szCs w:val="20"/>
          <w:lang w:val="en-GB"/>
        </w:rPr>
      </w:pPr>
      <w:r w:rsidRPr="00007B5D">
        <w:rPr>
          <w:rStyle w:val="IvDbodytextChar"/>
          <w:b/>
          <w:i w:val="0"/>
          <w:color w:val="auto"/>
          <w:sz w:val="20"/>
          <w:szCs w:val="20"/>
          <w:lang w:val="en-GB"/>
        </w:rPr>
        <w:t>Proposal 1: It is proposed to</w:t>
      </w:r>
      <w:r>
        <w:rPr>
          <w:rStyle w:val="IvDbodytextChar"/>
          <w:b/>
          <w:i w:val="0"/>
          <w:color w:val="auto"/>
          <w:sz w:val="20"/>
          <w:szCs w:val="20"/>
          <w:lang w:val="en-GB"/>
        </w:rPr>
        <w:t xml:space="preserve"> s</w:t>
      </w:r>
      <w:r w:rsidRPr="00A8511B">
        <w:rPr>
          <w:rStyle w:val="IvDbodytextChar"/>
          <w:b/>
          <w:i w:val="0"/>
          <w:color w:val="auto"/>
          <w:sz w:val="20"/>
          <w:szCs w:val="20"/>
          <w:lang w:val="en-GB"/>
        </w:rPr>
        <w:t>pecify the endianness</w:t>
      </w:r>
      <w:r w:rsidRPr="0014528B">
        <w:rPr>
          <w:rStyle w:val="IvDbodytextChar"/>
          <w:b/>
          <w:i w:val="0"/>
          <w:color w:val="auto"/>
          <w:sz w:val="20"/>
          <w:szCs w:val="20"/>
          <w:lang w:val="en-GB"/>
        </w:rPr>
        <w:t xml:space="preserve"> of the Payload Protocol Identifier</w:t>
      </w:r>
      <w:r>
        <w:rPr>
          <w:rStyle w:val="IvDbodytextChar"/>
          <w:b/>
          <w:i w:val="0"/>
          <w:color w:val="auto"/>
          <w:sz w:val="20"/>
          <w:szCs w:val="20"/>
          <w:lang w:val="en-GB"/>
        </w:rPr>
        <w:t>s</w:t>
      </w:r>
      <w:r w:rsidRPr="0014528B">
        <w:rPr>
          <w:rStyle w:val="IvDbodytextChar"/>
          <w:b/>
          <w:i w:val="0"/>
          <w:color w:val="auto"/>
          <w:sz w:val="20"/>
          <w:szCs w:val="20"/>
          <w:lang w:val="en-GB"/>
        </w:rPr>
        <w:t xml:space="preserve"> (</w:t>
      </w:r>
      <w:proofErr w:type="spellStart"/>
      <w:r w:rsidRPr="0014528B">
        <w:rPr>
          <w:rStyle w:val="IvDbodytextChar"/>
          <w:b/>
          <w:i w:val="0"/>
          <w:color w:val="auto"/>
          <w:sz w:val="20"/>
          <w:szCs w:val="20"/>
          <w:lang w:val="en-GB"/>
        </w:rPr>
        <w:t>ppid</w:t>
      </w:r>
      <w:proofErr w:type="spellEnd"/>
      <w:r w:rsidRPr="0014528B">
        <w:rPr>
          <w:rStyle w:val="IvDbodytextChar"/>
          <w:b/>
          <w:i w:val="0"/>
          <w:color w:val="auto"/>
          <w:sz w:val="20"/>
          <w:szCs w:val="20"/>
          <w:lang w:val="en-GB"/>
        </w:rPr>
        <w:t>)</w:t>
      </w:r>
      <w:r>
        <w:rPr>
          <w:rStyle w:val="IvDbodytextChar"/>
          <w:b/>
          <w:i w:val="0"/>
          <w:color w:val="auto"/>
          <w:sz w:val="20"/>
          <w:szCs w:val="20"/>
          <w:lang w:val="en-GB"/>
        </w:rPr>
        <w:t xml:space="preserve"> used by SCTP as big endian in all the specifications named above. </w:t>
      </w:r>
      <w:proofErr w:type="gramStart"/>
      <w:r>
        <w:rPr>
          <w:rStyle w:val="IvDbodytextChar"/>
          <w:b/>
          <w:i w:val="0"/>
          <w:color w:val="auto"/>
          <w:sz w:val="20"/>
          <w:szCs w:val="20"/>
          <w:lang w:val="en-GB"/>
        </w:rPr>
        <w:t>In particular the</w:t>
      </w:r>
      <w:proofErr w:type="gramEnd"/>
      <w:r>
        <w:rPr>
          <w:rStyle w:val="IvDbodytextChar"/>
          <w:b/>
          <w:i w:val="0"/>
          <w:color w:val="auto"/>
          <w:sz w:val="20"/>
          <w:szCs w:val="20"/>
          <w:lang w:val="en-GB"/>
        </w:rPr>
        <w:t xml:space="preserve"> following sentence will be included. The </w:t>
      </w:r>
      <w:proofErr w:type="spellStart"/>
      <w:r>
        <w:rPr>
          <w:rStyle w:val="IvDbodytextChar"/>
          <w:b/>
          <w:i w:val="0"/>
          <w:color w:val="auto"/>
          <w:sz w:val="20"/>
          <w:szCs w:val="20"/>
          <w:lang w:val="en-GB"/>
        </w:rPr>
        <w:t>ppid</w:t>
      </w:r>
      <w:proofErr w:type="spellEnd"/>
      <w:r>
        <w:rPr>
          <w:rStyle w:val="IvDbodytextChar"/>
          <w:b/>
          <w:i w:val="0"/>
          <w:color w:val="auto"/>
          <w:sz w:val="20"/>
          <w:szCs w:val="20"/>
          <w:lang w:val="en-GB"/>
        </w:rPr>
        <w:t xml:space="preserve"> shall be encoded in big-endian order.</w:t>
      </w:r>
    </w:p>
    <w:p w14:paraId="3800C14D"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2: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36.412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10047161" w14:textId="77777777" w:rsidR="00B37BDF"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3</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36.422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157E57E1"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4</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36.462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2AFE0AB6"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5</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38.412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6EEDB5E4"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6</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38.422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3067DA80"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7</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38.462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1B361EEB"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8</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38.472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0FDCFAC2" w14:textId="09371F18" w:rsidR="00CD4C7B" w:rsidRPr="001F689B" w:rsidRDefault="003878CC" w:rsidP="00CD4C7B">
      <w:pPr>
        <w:pStyle w:val="Heading1"/>
      </w:pPr>
      <w:r w:rsidRPr="001F689B">
        <w:t>4</w:t>
      </w:r>
      <w:r w:rsidRPr="001F689B">
        <w:tab/>
      </w:r>
      <w:r w:rsidR="00CD4C7B" w:rsidRPr="001F689B">
        <w:t>References</w:t>
      </w:r>
    </w:p>
    <w:p w14:paraId="0556BA85" w14:textId="62DF7B24" w:rsidR="007351FA" w:rsidRDefault="00FA6B35" w:rsidP="001F2F93">
      <w:pPr>
        <w:numPr>
          <w:ilvl w:val="0"/>
          <w:numId w:val="1"/>
        </w:numPr>
        <w:overflowPunct w:val="0"/>
        <w:autoSpaceDE w:val="0"/>
        <w:autoSpaceDN w:val="0"/>
        <w:adjustRightInd w:val="0"/>
        <w:textAlignment w:val="baseline"/>
      </w:pPr>
      <w:r w:rsidRPr="00FA661A">
        <w:t>IETF RFC 4960 (2007-09)</w:t>
      </w:r>
      <w:r>
        <w:t>: "</w:t>
      </w:r>
      <w:r w:rsidRPr="00FA661A">
        <w:t>Stream Control Transmission Protocol</w:t>
      </w:r>
      <w:r w:rsidRPr="00E55822">
        <w:t>"</w:t>
      </w:r>
      <w:r w:rsidRPr="00FA661A">
        <w:t>.</w:t>
      </w:r>
    </w:p>
    <w:p w14:paraId="3283EDEB" w14:textId="2998283E" w:rsidR="00FA6B35" w:rsidRPr="001F689B" w:rsidRDefault="00FA6B35" w:rsidP="00512478">
      <w:pPr>
        <w:numPr>
          <w:ilvl w:val="0"/>
          <w:numId w:val="1"/>
        </w:numPr>
        <w:overflowPunct w:val="0"/>
        <w:autoSpaceDE w:val="0"/>
        <w:autoSpaceDN w:val="0"/>
        <w:adjustRightInd w:val="0"/>
        <w:textAlignment w:val="baseline"/>
      </w:pPr>
      <w:r w:rsidRPr="00FA661A">
        <w:t xml:space="preserve">IETF RFC </w:t>
      </w:r>
      <w:r>
        <w:t>6458</w:t>
      </w:r>
      <w:r w:rsidRPr="00FA661A">
        <w:t xml:space="preserve"> (20</w:t>
      </w:r>
      <w:r w:rsidR="003037CC">
        <w:t>11</w:t>
      </w:r>
      <w:r w:rsidRPr="00FA661A">
        <w:t>-</w:t>
      </w:r>
      <w:r w:rsidR="003037CC">
        <w:t>12</w:t>
      </w:r>
      <w:r w:rsidRPr="00FA661A">
        <w:t>)</w:t>
      </w:r>
      <w:r>
        <w:t>: "</w:t>
      </w:r>
      <w:r w:rsidR="00512478" w:rsidRPr="00512478">
        <w:t xml:space="preserve"> </w:t>
      </w:r>
      <w:r w:rsidR="00512478">
        <w:t>Sockets API Extensions for the Stream Control Transmission Protocol (SCTP)</w:t>
      </w:r>
      <w:r w:rsidRPr="00E55822">
        <w:t>"</w:t>
      </w:r>
      <w:r w:rsidRPr="00FA661A">
        <w:t>.</w:t>
      </w:r>
    </w:p>
    <w:sectPr w:rsidR="00FA6B35" w:rsidRPr="001F689B" w:rsidSect="0004428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134"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10C0E" w14:textId="77777777" w:rsidR="00432D74" w:rsidRDefault="00432D74">
      <w:r>
        <w:separator/>
      </w:r>
    </w:p>
  </w:endnote>
  <w:endnote w:type="continuationSeparator" w:id="0">
    <w:p w14:paraId="61769925" w14:textId="77777777" w:rsidR="00432D74" w:rsidRDefault="0043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D4040" w14:textId="77777777" w:rsidR="00AA6093" w:rsidRDefault="00AA60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F7F54" w14:textId="77777777" w:rsidR="00AA6093" w:rsidRDefault="00AA60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AD8A1" w14:textId="77777777" w:rsidR="00AA6093" w:rsidRDefault="00AA6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E02FC" w14:textId="77777777" w:rsidR="00432D74" w:rsidRDefault="00432D74">
      <w:r>
        <w:separator/>
      </w:r>
    </w:p>
  </w:footnote>
  <w:footnote w:type="continuationSeparator" w:id="0">
    <w:p w14:paraId="1811A2EB" w14:textId="77777777" w:rsidR="00432D74" w:rsidRDefault="00432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9A843" w14:textId="77777777" w:rsidR="00B72AB0" w:rsidRDefault="00B72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9A40C" w14:textId="77777777" w:rsidR="00B72AB0" w:rsidRDefault="00B72AB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F7AA3" w14:textId="77777777" w:rsidR="00B72AB0" w:rsidRDefault="00B72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70E5C"/>
    <w:multiLevelType w:val="hybridMultilevel"/>
    <w:tmpl w:val="5A2E241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BD52BE"/>
    <w:multiLevelType w:val="hybridMultilevel"/>
    <w:tmpl w:val="046A96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78363AB"/>
    <w:multiLevelType w:val="hybridMultilevel"/>
    <w:tmpl w:val="F29256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622E44E9"/>
    <w:multiLevelType w:val="hybridMultilevel"/>
    <w:tmpl w:val="C2640214"/>
    <w:lvl w:ilvl="0" w:tplc="0409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7D336ACB"/>
    <w:multiLevelType w:val="hybridMultilevel"/>
    <w:tmpl w:val="9342C2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1"/>
  </w:num>
  <w:num w:numId="5">
    <w:abstractNumId w:val="3"/>
  </w:num>
  <w:num w:numId="6">
    <w:abstractNumId w:val="7"/>
  </w:num>
  <w:num w:numId="7">
    <w:abstractNumId w:val="0"/>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8BC"/>
    <w:rsid w:val="0001796A"/>
    <w:rsid w:val="0002052C"/>
    <w:rsid w:val="00025F2B"/>
    <w:rsid w:val="00033397"/>
    <w:rsid w:val="000344A0"/>
    <w:rsid w:val="000354C5"/>
    <w:rsid w:val="00037792"/>
    <w:rsid w:val="00040095"/>
    <w:rsid w:val="00042BD2"/>
    <w:rsid w:val="00044284"/>
    <w:rsid w:val="000502FD"/>
    <w:rsid w:val="00052DF0"/>
    <w:rsid w:val="00066ABE"/>
    <w:rsid w:val="00072816"/>
    <w:rsid w:val="00080512"/>
    <w:rsid w:val="00090468"/>
    <w:rsid w:val="00096ACA"/>
    <w:rsid w:val="000B0D17"/>
    <w:rsid w:val="000B5680"/>
    <w:rsid w:val="000B726E"/>
    <w:rsid w:val="000B7BCF"/>
    <w:rsid w:val="000C522B"/>
    <w:rsid w:val="000D58AB"/>
    <w:rsid w:val="000D7F93"/>
    <w:rsid w:val="000E644A"/>
    <w:rsid w:val="00100B58"/>
    <w:rsid w:val="00112F1A"/>
    <w:rsid w:val="00113D9A"/>
    <w:rsid w:val="00121BAF"/>
    <w:rsid w:val="00121C66"/>
    <w:rsid w:val="001338E9"/>
    <w:rsid w:val="00134EEB"/>
    <w:rsid w:val="001412A9"/>
    <w:rsid w:val="00144381"/>
    <w:rsid w:val="00145075"/>
    <w:rsid w:val="0014528B"/>
    <w:rsid w:val="00155F5F"/>
    <w:rsid w:val="00157F34"/>
    <w:rsid w:val="001741A0"/>
    <w:rsid w:val="0017544D"/>
    <w:rsid w:val="00175FA0"/>
    <w:rsid w:val="001800F4"/>
    <w:rsid w:val="0019458F"/>
    <w:rsid w:val="00194CD0"/>
    <w:rsid w:val="00197EDD"/>
    <w:rsid w:val="001A0A96"/>
    <w:rsid w:val="001A6E7C"/>
    <w:rsid w:val="001A77EF"/>
    <w:rsid w:val="001B35D3"/>
    <w:rsid w:val="001B49C9"/>
    <w:rsid w:val="001B64B6"/>
    <w:rsid w:val="001C4F79"/>
    <w:rsid w:val="001D1E4E"/>
    <w:rsid w:val="001D320D"/>
    <w:rsid w:val="001E1E64"/>
    <w:rsid w:val="001E305D"/>
    <w:rsid w:val="001E6723"/>
    <w:rsid w:val="001E7016"/>
    <w:rsid w:val="001F168B"/>
    <w:rsid w:val="001F2F93"/>
    <w:rsid w:val="001F417C"/>
    <w:rsid w:val="001F689B"/>
    <w:rsid w:val="001F6A8E"/>
    <w:rsid w:val="001F7831"/>
    <w:rsid w:val="00204045"/>
    <w:rsid w:val="002051D9"/>
    <w:rsid w:val="0020712B"/>
    <w:rsid w:val="002110A1"/>
    <w:rsid w:val="00223D2E"/>
    <w:rsid w:val="0022606D"/>
    <w:rsid w:val="00246DA9"/>
    <w:rsid w:val="0025540C"/>
    <w:rsid w:val="00255648"/>
    <w:rsid w:val="002606FC"/>
    <w:rsid w:val="0027447F"/>
    <w:rsid w:val="002747EC"/>
    <w:rsid w:val="002801EB"/>
    <w:rsid w:val="002855BF"/>
    <w:rsid w:val="002925F2"/>
    <w:rsid w:val="00296BFE"/>
    <w:rsid w:val="002A7BC6"/>
    <w:rsid w:val="002C7132"/>
    <w:rsid w:val="002E3E5E"/>
    <w:rsid w:val="002E4E7C"/>
    <w:rsid w:val="002F0D22"/>
    <w:rsid w:val="003037CC"/>
    <w:rsid w:val="003172DC"/>
    <w:rsid w:val="00320697"/>
    <w:rsid w:val="00320A7A"/>
    <w:rsid w:val="00325AE3"/>
    <w:rsid w:val="00326069"/>
    <w:rsid w:val="00326CD2"/>
    <w:rsid w:val="00352BEF"/>
    <w:rsid w:val="0035462D"/>
    <w:rsid w:val="00364B41"/>
    <w:rsid w:val="003744D7"/>
    <w:rsid w:val="003815DE"/>
    <w:rsid w:val="00382191"/>
    <w:rsid w:val="003878CC"/>
    <w:rsid w:val="00394112"/>
    <w:rsid w:val="003947B7"/>
    <w:rsid w:val="003A2EF9"/>
    <w:rsid w:val="003B40AD"/>
    <w:rsid w:val="003C4E37"/>
    <w:rsid w:val="003C5476"/>
    <w:rsid w:val="003E16BE"/>
    <w:rsid w:val="003F0CA5"/>
    <w:rsid w:val="004006E8"/>
    <w:rsid w:val="00401855"/>
    <w:rsid w:val="004030CA"/>
    <w:rsid w:val="00427C1E"/>
    <w:rsid w:val="00432D74"/>
    <w:rsid w:val="00440AF4"/>
    <w:rsid w:val="00443FC1"/>
    <w:rsid w:val="00457307"/>
    <w:rsid w:val="0046105B"/>
    <w:rsid w:val="00463DC4"/>
    <w:rsid w:val="004671EC"/>
    <w:rsid w:val="0046730C"/>
    <w:rsid w:val="00477455"/>
    <w:rsid w:val="00490CCC"/>
    <w:rsid w:val="004922D9"/>
    <w:rsid w:val="004A2A06"/>
    <w:rsid w:val="004A3685"/>
    <w:rsid w:val="004B1D82"/>
    <w:rsid w:val="004B21EC"/>
    <w:rsid w:val="004C3054"/>
    <w:rsid w:val="004C44D2"/>
    <w:rsid w:val="004D3578"/>
    <w:rsid w:val="004D380D"/>
    <w:rsid w:val="004E134C"/>
    <w:rsid w:val="004E213A"/>
    <w:rsid w:val="004F363A"/>
    <w:rsid w:val="004F641B"/>
    <w:rsid w:val="0050148F"/>
    <w:rsid w:val="00503171"/>
    <w:rsid w:val="00505251"/>
    <w:rsid w:val="00505BEA"/>
    <w:rsid w:val="00506C28"/>
    <w:rsid w:val="0051201D"/>
    <w:rsid w:val="00512478"/>
    <w:rsid w:val="005156FA"/>
    <w:rsid w:val="00522DB7"/>
    <w:rsid w:val="0053448C"/>
    <w:rsid w:val="00534DA0"/>
    <w:rsid w:val="0053629C"/>
    <w:rsid w:val="00543E6C"/>
    <w:rsid w:val="00547958"/>
    <w:rsid w:val="00565087"/>
    <w:rsid w:val="005654AD"/>
    <w:rsid w:val="0056573F"/>
    <w:rsid w:val="005809B2"/>
    <w:rsid w:val="005A2544"/>
    <w:rsid w:val="005C0F6E"/>
    <w:rsid w:val="005C1C2C"/>
    <w:rsid w:val="005D42AA"/>
    <w:rsid w:val="00600C01"/>
    <w:rsid w:val="00611566"/>
    <w:rsid w:val="00612523"/>
    <w:rsid w:val="006140A9"/>
    <w:rsid w:val="00615BD3"/>
    <w:rsid w:val="00620D47"/>
    <w:rsid w:val="00627CA3"/>
    <w:rsid w:val="00632FD0"/>
    <w:rsid w:val="00642E24"/>
    <w:rsid w:val="00646D99"/>
    <w:rsid w:val="0065239A"/>
    <w:rsid w:val="00654B1B"/>
    <w:rsid w:val="00655CEC"/>
    <w:rsid w:val="00656910"/>
    <w:rsid w:val="006641F1"/>
    <w:rsid w:val="00670A73"/>
    <w:rsid w:val="00682681"/>
    <w:rsid w:val="00686876"/>
    <w:rsid w:val="00687CFE"/>
    <w:rsid w:val="006A68F3"/>
    <w:rsid w:val="006C66D8"/>
    <w:rsid w:val="006D1E24"/>
    <w:rsid w:val="006E03CC"/>
    <w:rsid w:val="006E1417"/>
    <w:rsid w:val="006F05DB"/>
    <w:rsid w:val="006F6A2C"/>
    <w:rsid w:val="0070456F"/>
    <w:rsid w:val="00710201"/>
    <w:rsid w:val="0072187F"/>
    <w:rsid w:val="00730419"/>
    <w:rsid w:val="007342B5"/>
    <w:rsid w:val="00734A5B"/>
    <w:rsid w:val="007351FA"/>
    <w:rsid w:val="00744E76"/>
    <w:rsid w:val="007457AD"/>
    <w:rsid w:val="007517AC"/>
    <w:rsid w:val="007538FF"/>
    <w:rsid w:val="00757D40"/>
    <w:rsid w:val="0076378A"/>
    <w:rsid w:val="00781F0F"/>
    <w:rsid w:val="0078501E"/>
    <w:rsid w:val="007871FC"/>
    <w:rsid w:val="0078727C"/>
    <w:rsid w:val="0079049D"/>
    <w:rsid w:val="00793DC5"/>
    <w:rsid w:val="0079716F"/>
    <w:rsid w:val="007A5E17"/>
    <w:rsid w:val="007A6DE6"/>
    <w:rsid w:val="007B18D8"/>
    <w:rsid w:val="007B5ED8"/>
    <w:rsid w:val="007C095F"/>
    <w:rsid w:val="007C6F82"/>
    <w:rsid w:val="007E1936"/>
    <w:rsid w:val="008028A4"/>
    <w:rsid w:val="008032A7"/>
    <w:rsid w:val="008035FB"/>
    <w:rsid w:val="00806EB5"/>
    <w:rsid w:val="00813245"/>
    <w:rsid w:val="00822BE0"/>
    <w:rsid w:val="00823D72"/>
    <w:rsid w:val="00836545"/>
    <w:rsid w:val="0083659E"/>
    <w:rsid w:val="008503DA"/>
    <w:rsid w:val="008768CA"/>
    <w:rsid w:val="00877EF9"/>
    <w:rsid w:val="00880559"/>
    <w:rsid w:val="0088763C"/>
    <w:rsid w:val="00887F54"/>
    <w:rsid w:val="00893859"/>
    <w:rsid w:val="008B5306"/>
    <w:rsid w:val="008F0687"/>
    <w:rsid w:val="008F3B5F"/>
    <w:rsid w:val="00900E55"/>
    <w:rsid w:val="0090271F"/>
    <w:rsid w:val="00902DB9"/>
    <w:rsid w:val="0090466A"/>
    <w:rsid w:val="00906541"/>
    <w:rsid w:val="00913621"/>
    <w:rsid w:val="00926844"/>
    <w:rsid w:val="00936071"/>
    <w:rsid w:val="00940212"/>
    <w:rsid w:val="00942EC2"/>
    <w:rsid w:val="009445C8"/>
    <w:rsid w:val="00944D01"/>
    <w:rsid w:val="00946D16"/>
    <w:rsid w:val="00950678"/>
    <w:rsid w:val="00951E8D"/>
    <w:rsid w:val="00953636"/>
    <w:rsid w:val="00961B32"/>
    <w:rsid w:val="00962E1A"/>
    <w:rsid w:val="009676B2"/>
    <w:rsid w:val="00967D4E"/>
    <w:rsid w:val="00970DB3"/>
    <w:rsid w:val="00974BB0"/>
    <w:rsid w:val="00977619"/>
    <w:rsid w:val="00980EFE"/>
    <w:rsid w:val="00994B8C"/>
    <w:rsid w:val="0099610B"/>
    <w:rsid w:val="009A0AF3"/>
    <w:rsid w:val="009B07CD"/>
    <w:rsid w:val="009B447F"/>
    <w:rsid w:val="009C19E9"/>
    <w:rsid w:val="009C279A"/>
    <w:rsid w:val="009D0DB4"/>
    <w:rsid w:val="009D13E1"/>
    <w:rsid w:val="009D524D"/>
    <w:rsid w:val="009D533F"/>
    <w:rsid w:val="009D74A6"/>
    <w:rsid w:val="009E5546"/>
    <w:rsid w:val="00A10F02"/>
    <w:rsid w:val="00A204CA"/>
    <w:rsid w:val="00A20A60"/>
    <w:rsid w:val="00A23B20"/>
    <w:rsid w:val="00A23F95"/>
    <w:rsid w:val="00A25BB8"/>
    <w:rsid w:val="00A40923"/>
    <w:rsid w:val="00A53724"/>
    <w:rsid w:val="00A732B0"/>
    <w:rsid w:val="00A732CE"/>
    <w:rsid w:val="00A82346"/>
    <w:rsid w:val="00A82C2C"/>
    <w:rsid w:val="00A8511B"/>
    <w:rsid w:val="00A92184"/>
    <w:rsid w:val="00A93971"/>
    <w:rsid w:val="00A951C7"/>
    <w:rsid w:val="00A9671C"/>
    <w:rsid w:val="00AA1553"/>
    <w:rsid w:val="00AA267E"/>
    <w:rsid w:val="00AA6093"/>
    <w:rsid w:val="00AA637F"/>
    <w:rsid w:val="00AB193C"/>
    <w:rsid w:val="00AC0C98"/>
    <w:rsid w:val="00AD3E33"/>
    <w:rsid w:val="00AE09EC"/>
    <w:rsid w:val="00AE1070"/>
    <w:rsid w:val="00AE49A9"/>
    <w:rsid w:val="00AF509B"/>
    <w:rsid w:val="00B02D42"/>
    <w:rsid w:val="00B07222"/>
    <w:rsid w:val="00B111D5"/>
    <w:rsid w:val="00B12B60"/>
    <w:rsid w:val="00B15449"/>
    <w:rsid w:val="00B15856"/>
    <w:rsid w:val="00B270E8"/>
    <w:rsid w:val="00B27303"/>
    <w:rsid w:val="00B37BDF"/>
    <w:rsid w:val="00B47FD1"/>
    <w:rsid w:val="00B516BB"/>
    <w:rsid w:val="00B54157"/>
    <w:rsid w:val="00B54431"/>
    <w:rsid w:val="00B67944"/>
    <w:rsid w:val="00B70A8E"/>
    <w:rsid w:val="00B72AB0"/>
    <w:rsid w:val="00B768A7"/>
    <w:rsid w:val="00B76AAF"/>
    <w:rsid w:val="00B76D4F"/>
    <w:rsid w:val="00B81FA6"/>
    <w:rsid w:val="00BA4D2D"/>
    <w:rsid w:val="00BB1015"/>
    <w:rsid w:val="00BB3A71"/>
    <w:rsid w:val="00BC2094"/>
    <w:rsid w:val="00BC3555"/>
    <w:rsid w:val="00BD032B"/>
    <w:rsid w:val="00BD178D"/>
    <w:rsid w:val="00BD63D6"/>
    <w:rsid w:val="00BE51A5"/>
    <w:rsid w:val="00BE7143"/>
    <w:rsid w:val="00BF1185"/>
    <w:rsid w:val="00C00447"/>
    <w:rsid w:val="00C01AC5"/>
    <w:rsid w:val="00C035FB"/>
    <w:rsid w:val="00C124E6"/>
    <w:rsid w:val="00C12608"/>
    <w:rsid w:val="00C12B51"/>
    <w:rsid w:val="00C23617"/>
    <w:rsid w:val="00C242D2"/>
    <w:rsid w:val="00C24650"/>
    <w:rsid w:val="00C25B59"/>
    <w:rsid w:val="00C33079"/>
    <w:rsid w:val="00C35CB0"/>
    <w:rsid w:val="00C42D1B"/>
    <w:rsid w:val="00C43850"/>
    <w:rsid w:val="00C44DD1"/>
    <w:rsid w:val="00C4601E"/>
    <w:rsid w:val="00C56FAE"/>
    <w:rsid w:val="00C5724C"/>
    <w:rsid w:val="00C71903"/>
    <w:rsid w:val="00C76BDB"/>
    <w:rsid w:val="00C83A13"/>
    <w:rsid w:val="00C8726C"/>
    <w:rsid w:val="00C9068C"/>
    <w:rsid w:val="00C924A0"/>
    <w:rsid w:val="00C92967"/>
    <w:rsid w:val="00CA3D0C"/>
    <w:rsid w:val="00CA654B"/>
    <w:rsid w:val="00CB167C"/>
    <w:rsid w:val="00CB4638"/>
    <w:rsid w:val="00CD0CA2"/>
    <w:rsid w:val="00CD35DD"/>
    <w:rsid w:val="00CD4C7B"/>
    <w:rsid w:val="00D02FB5"/>
    <w:rsid w:val="00D0360C"/>
    <w:rsid w:val="00D20F1E"/>
    <w:rsid w:val="00D25852"/>
    <w:rsid w:val="00D30D11"/>
    <w:rsid w:val="00D33AD1"/>
    <w:rsid w:val="00D35750"/>
    <w:rsid w:val="00D37830"/>
    <w:rsid w:val="00D3792D"/>
    <w:rsid w:val="00D54008"/>
    <w:rsid w:val="00D55E47"/>
    <w:rsid w:val="00D62E19"/>
    <w:rsid w:val="00D65515"/>
    <w:rsid w:val="00D738D6"/>
    <w:rsid w:val="00D76185"/>
    <w:rsid w:val="00D80795"/>
    <w:rsid w:val="00D854BE"/>
    <w:rsid w:val="00D86A07"/>
    <w:rsid w:val="00D87E00"/>
    <w:rsid w:val="00D9134D"/>
    <w:rsid w:val="00D96D11"/>
    <w:rsid w:val="00DA7A03"/>
    <w:rsid w:val="00DB1818"/>
    <w:rsid w:val="00DB2579"/>
    <w:rsid w:val="00DB43A8"/>
    <w:rsid w:val="00DC218C"/>
    <w:rsid w:val="00DC309B"/>
    <w:rsid w:val="00DC4DA2"/>
    <w:rsid w:val="00DD3B67"/>
    <w:rsid w:val="00DE2E19"/>
    <w:rsid w:val="00DF31A7"/>
    <w:rsid w:val="00DF67D0"/>
    <w:rsid w:val="00DF7B1D"/>
    <w:rsid w:val="00E02AA9"/>
    <w:rsid w:val="00E15418"/>
    <w:rsid w:val="00E27986"/>
    <w:rsid w:val="00E44160"/>
    <w:rsid w:val="00E61F79"/>
    <w:rsid w:val="00E621EF"/>
    <w:rsid w:val="00E62835"/>
    <w:rsid w:val="00E7127F"/>
    <w:rsid w:val="00E77645"/>
    <w:rsid w:val="00E83697"/>
    <w:rsid w:val="00E95406"/>
    <w:rsid w:val="00EA287C"/>
    <w:rsid w:val="00EA3CBD"/>
    <w:rsid w:val="00EC4A25"/>
    <w:rsid w:val="00EC66BD"/>
    <w:rsid w:val="00ED0978"/>
    <w:rsid w:val="00ED434A"/>
    <w:rsid w:val="00EE292D"/>
    <w:rsid w:val="00EE7D8C"/>
    <w:rsid w:val="00F025A2"/>
    <w:rsid w:val="00F07388"/>
    <w:rsid w:val="00F1591B"/>
    <w:rsid w:val="00F2026E"/>
    <w:rsid w:val="00F20EA1"/>
    <w:rsid w:val="00F2210A"/>
    <w:rsid w:val="00F24344"/>
    <w:rsid w:val="00F37743"/>
    <w:rsid w:val="00F4178B"/>
    <w:rsid w:val="00F44EC6"/>
    <w:rsid w:val="00F54A3D"/>
    <w:rsid w:val="00F54CB0"/>
    <w:rsid w:val="00F570A5"/>
    <w:rsid w:val="00F615A6"/>
    <w:rsid w:val="00F653B8"/>
    <w:rsid w:val="00F71B89"/>
    <w:rsid w:val="00F7353C"/>
    <w:rsid w:val="00F76635"/>
    <w:rsid w:val="00F76F8F"/>
    <w:rsid w:val="00F86858"/>
    <w:rsid w:val="00F97ABD"/>
    <w:rsid w:val="00FA1266"/>
    <w:rsid w:val="00FA6371"/>
    <w:rsid w:val="00FA6B35"/>
    <w:rsid w:val="00FA6C3B"/>
    <w:rsid w:val="00FB2CC7"/>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110A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505BE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05BEA"/>
    <w:rPr>
      <w:rFonts w:ascii="Arial" w:eastAsia="MS Mincho" w:hAnsi="Arial"/>
      <w:szCs w:val="24"/>
    </w:rPr>
  </w:style>
  <w:style w:type="paragraph" w:styleId="ListParagraph">
    <w:name w:val="List Paragraph"/>
    <w:basedOn w:val="Normal"/>
    <w:uiPriority w:val="34"/>
    <w:qFormat/>
    <w:rsid w:val="00632FD0"/>
    <w:pPr>
      <w:ind w:left="720"/>
      <w:contextualSpacing/>
    </w:pPr>
  </w:style>
  <w:style w:type="character" w:styleId="CommentReference">
    <w:name w:val="annotation reference"/>
    <w:basedOn w:val="DefaultParagraphFont"/>
    <w:rsid w:val="00F570A5"/>
    <w:rPr>
      <w:sz w:val="16"/>
      <w:szCs w:val="16"/>
    </w:rPr>
  </w:style>
  <w:style w:type="paragraph" w:styleId="CommentText">
    <w:name w:val="annotation text"/>
    <w:basedOn w:val="Normal"/>
    <w:link w:val="CommentTextChar"/>
    <w:rsid w:val="00F570A5"/>
  </w:style>
  <w:style w:type="character" w:customStyle="1" w:styleId="CommentTextChar">
    <w:name w:val="Comment Text Char"/>
    <w:basedOn w:val="DefaultParagraphFont"/>
    <w:link w:val="CommentText"/>
    <w:rsid w:val="00F570A5"/>
    <w:rPr>
      <w:lang w:eastAsia="en-US"/>
    </w:rPr>
  </w:style>
  <w:style w:type="paragraph" w:styleId="CommentSubject">
    <w:name w:val="annotation subject"/>
    <w:basedOn w:val="CommentText"/>
    <w:next w:val="CommentText"/>
    <w:link w:val="CommentSubjectChar"/>
    <w:rsid w:val="00F570A5"/>
    <w:rPr>
      <w:b/>
      <w:bCs/>
    </w:rPr>
  </w:style>
  <w:style w:type="character" w:customStyle="1" w:styleId="CommentSubjectChar">
    <w:name w:val="Comment Subject Char"/>
    <w:basedOn w:val="CommentTextChar"/>
    <w:link w:val="CommentSubject"/>
    <w:rsid w:val="00F570A5"/>
    <w:rPr>
      <w:b/>
      <w:bCs/>
      <w:lang w:eastAsia="en-US"/>
    </w:rPr>
  </w:style>
  <w:style w:type="character" w:customStyle="1" w:styleId="Heading1Char">
    <w:name w:val="Heading 1 Char"/>
    <w:basedOn w:val="DefaultParagraphFont"/>
    <w:link w:val="Heading1"/>
    <w:rsid w:val="00B72AB0"/>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B72AB0"/>
    <w:rPr>
      <w:rFonts w:ascii="Arial" w:hAnsi="Arial"/>
      <w:sz w:val="32"/>
      <w:lang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B72AB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2AB0"/>
    <w:rPr>
      <w:rFonts w:ascii="Arial" w:hAnsi="Arial"/>
      <w:sz w:val="24"/>
      <w:lang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B72AB0"/>
    <w:rPr>
      <w:rFonts w:ascii="Arial" w:hAnsi="Arial"/>
      <w:sz w:val="22"/>
      <w:lang w:eastAsia="en-US"/>
    </w:rPr>
  </w:style>
  <w:style w:type="character" w:customStyle="1" w:styleId="Heading6Char">
    <w:name w:val="Heading 6 Char"/>
    <w:basedOn w:val="DefaultParagraphFont"/>
    <w:link w:val="Heading6"/>
    <w:rsid w:val="00B72AB0"/>
    <w:rPr>
      <w:rFonts w:ascii="Arial" w:hAnsi="Arial"/>
      <w:lang w:eastAsia="en-US"/>
    </w:rPr>
  </w:style>
  <w:style w:type="character" w:customStyle="1" w:styleId="Heading7Char">
    <w:name w:val="Heading 7 Char"/>
    <w:basedOn w:val="DefaultParagraphFont"/>
    <w:link w:val="Heading7"/>
    <w:rsid w:val="00B72AB0"/>
    <w:rPr>
      <w:rFonts w:ascii="Arial" w:hAnsi="Arial"/>
      <w:lang w:eastAsia="en-US"/>
    </w:rPr>
  </w:style>
  <w:style w:type="character" w:customStyle="1" w:styleId="Heading8Char">
    <w:name w:val="Heading 8 Char"/>
    <w:basedOn w:val="DefaultParagraphFont"/>
    <w:link w:val="Heading8"/>
    <w:rsid w:val="00B72AB0"/>
    <w:rPr>
      <w:rFonts w:ascii="Arial" w:hAnsi="Arial"/>
      <w:sz w:val="36"/>
      <w:lang w:eastAsia="en-US"/>
    </w:rPr>
  </w:style>
  <w:style w:type="character" w:customStyle="1" w:styleId="Heading9Char">
    <w:name w:val="Heading 9 Char"/>
    <w:basedOn w:val="DefaultParagraphFont"/>
    <w:link w:val="Heading9"/>
    <w:rsid w:val="00B72AB0"/>
    <w:rPr>
      <w:rFonts w:ascii="Arial" w:hAnsi="Arial"/>
      <w:sz w:val="36"/>
      <w:lang w:eastAsia="en-US"/>
    </w:rPr>
  </w:style>
  <w:style w:type="paragraph" w:styleId="Index2">
    <w:name w:val="index 2"/>
    <w:basedOn w:val="Index1"/>
    <w:rsid w:val="00B72AB0"/>
    <w:pPr>
      <w:ind w:left="284"/>
    </w:pPr>
  </w:style>
  <w:style w:type="paragraph" w:styleId="Index1">
    <w:name w:val="index 1"/>
    <w:basedOn w:val="Normal"/>
    <w:rsid w:val="00B72AB0"/>
    <w:pPr>
      <w:keepLines/>
      <w:spacing w:after="0"/>
    </w:pPr>
  </w:style>
  <w:style w:type="paragraph" w:styleId="ListNumber2">
    <w:name w:val="List Number 2"/>
    <w:basedOn w:val="ListNumber"/>
    <w:rsid w:val="00B72AB0"/>
    <w:pPr>
      <w:ind w:left="851"/>
    </w:pPr>
  </w:style>
  <w:style w:type="character" w:styleId="FootnoteReference">
    <w:name w:val="footnote reference"/>
    <w:rsid w:val="00B72AB0"/>
    <w:rPr>
      <w:b/>
      <w:position w:val="6"/>
      <w:sz w:val="16"/>
    </w:rPr>
  </w:style>
  <w:style w:type="paragraph" w:styleId="FootnoteText">
    <w:name w:val="footnote text"/>
    <w:basedOn w:val="Normal"/>
    <w:link w:val="FootnoteTextChar"/>
    <w:rsid w:val="00B72AB0"/>
    <w:pPr>
      <w:keepLines/>
      <w:spacing w:after="0"/>
      <w:ind w:left="454" w:hanging="454"/>
    </w:pPr>
    <w:rPr>
      <w:sz w:val="16"/>
    </w:rPr>
  </w:style>
  <w:style w:type="character" w:customStyle="1" w:styleId="FootnoteTextChar">
    <w:name w:val="Footnote Text Char"/>
    <w:basedOn w:val="DefaultParagraphFont"/>
    <w:link w:val="FootnoteText"/>
    <w:rsid w:val="00B72AB0"/>
    <w:rPr>
      <w:sz w:val="16"/>
      <w:lang w:eastAsia="en-US"/>
    </w:rPr>
  </w:style>
  <w:style w:type="paragraph" w:styleId="ListBullet2">
    <w:name w:val="List Bullet 2"/>
    <w:basedOn w:val="ListBullet"/>
    <w:rsid w:val="00B72AB0"/>
    <w:pPr>
      <w:ind w:left="851"/>
    </w:pPr>
  </w:style>
  <w:style w:type="paragraph" w:styleId="ListBullet3">
    <w:name w:val="List Bullet 3"/>
    <w:basedOn w:val="ListBullet2"/>
    <w:rsid w:val="00B72AB0"/>
    <w:pPr>
      <w:ind w:left="1135"/>
    </w:pPr>
  </w:style>
  <w:style w:type="paragraph" w:styleId="ListNumber">
    <w:name w:val="List Number"/>
    <w:basedOn w:val="List"/>
    <w:rsid w:val="00B72AB0"/>
  </w:style>
  <w:style w:type="paragraph" w:styleId="List2">
    <w:name w:val="List 2"/>
    <w:basedOn w:val="List"/>
    <w:rsid w:val="00B72AB0"/>
    <w:pPr>
      <w:ind w:left="851"/>
    </w:pPr>
  </w:style>
  <w:style w:type="paragraph" w:styleId="List3">
    <w:name w:val="List 3"/>
    <w:basedOn w:val="List2"/>
    <w:rsid w:val="00B72AB0"/>
    <w:pPr>
      <w:ind w:left="1135"/>
    </w:pPr>
  </w:style>
  <w:style w:type="paragraph" w:styleId="List4">
    <w:name w:val="List 4"/>
    <w:basedOn w:val="List3"/>
    <w:rsid w:val="00B72AB0"/>
    <w:pPr>
      <w:ind w:left="1418"/>
    </w:pPr>
  </w:style>
  <w:style w:type="paragraph" w:styleId="List5">
    <w:name w:val="List 5"/>
    <w:basedOn w:val="List4"/>
    <w:rsid w:val="00B72AB0"/>
    <w:pPr>
      <w:ind w:left="1702"/>
    </w:pPr>
  </w:style>
  <w:style w:type="paragraph" w:styleId="List">
    <w:name w:val="List"/>
    <w:basedOn w:val="Normal"/>
    <w:rsid w:val="00B72AB0"/>
    <w:pPr>
      <w:ind w:left="568" w:hanging="284"/>
    </w:pPr>
  </w:style>
  <w:style w:type="paragraph" w:styleId="ListBullet">
    <w:name w:val="List Bullet"/>
    <w:basedOn w:val="List"/>
    <w:rsid w:val="00B72AB0"/>
  </w:style>
  <w:style w:type="paragraph" w:styleId="ListBullet4">
    <w:name w:val="List Bullet 4"/>
    <w:basedOn w:val="ListBullet3"/>
    <w:rsid w:val="00B72AB0"/>
    <w:pPr>
      <w:ind w:left="1418"/>
    </w:pPr>
  </w:style>
  <w:style w:type="paragraph" w:styleId="ListBullet5">
    <w:name w:val="List Bullet 5"/>
    <w:basedOn w:val="ListBullet4"/>
    <w:rsid w:val="00B72AB0"/>
    <w:pPr>
      <w:ind w:left="1702"/>
    </w:pPr>
  </w:style>
  <w:style w:type="character" w:customStyle="1" w:styleId="FooterChar">
    <w:name w:val="Footer Char"/>
    <w:basedOn w:val="DefaultParagraphFont"/>
    <w:link w:val="Footer"/>
    <w:rsid w:val="00B72AB0"/>
    <w:rPr>
      <w:rFonts w:ascii="Arial" w:hAnsi="Arial"/>
      <w:b/>
      <w:i/>
      <w:noProof/>
      <w:sz w:val="18"/>
      <w:lang w:eastAsia="ja-JP"/>
    </w:rPr>
  </w:style>
  <w:style w:type="paragraph" w:customStyle="1" w:styleId="tdoc-header">
    <w:name w:val="tdoc-header"/>
    <w:rsid w:val="00B72AB0"/>
    <w:rPr>
      <w:rFonts w:ascii="Arial" w:hAnsi="Arial"/>
      <w:noProof/>
      <w:sz w:val="24"/>
      <w:lang w:eastAsia="en-US"/>
    </w:rPr>
  </w:style>
  <w:style w:type="character" w:styleId="FollowedHyperlink">
    <w:name w:val="FollowedHyperlink"/>
    <w:rsid w:val="00B72AB0"/>
    <w:rPr>
      <w:color w:val="800080"/>
      <w:u w:val="single"/>
    </w:rPr>
  </w:style>
  <w:style w:type="table" w:styleId="TableGrid">
    <w:name w:val="Table Grid"/>
    <w:basedOn w:val="TableNormal"/>
    <w:rsid w:val="00B72AB0"/>
    <w:rPr>
      <w:rFonts w:ascii="CG Times (WN)" w:hAnsi="CG Times (W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72AB0"/>
    <w:rPr>
      <w:rFonts w:ascii="Arial" w:hAnsi="Arial"/>
      <w:sz w:val="18"/>
      <w:lang w:eastAsia="en-US"/>
    </w:rPr>
  </w:style>
  <w:style w:type="character" w:customStyle="1" w:styleId="TAHChar">
    <w:name w:val="TAH Char"/>
    <w:link w:val="TAH"/>
    <w:rsid w:val="00B72AB0"/>
    <w:rPr>
      <w:rFonts w:ascii="Arial" w:hAnsi="Arial"/>
      <w:b/>
      <w:sz w:val="18"/>
      <w:lang w:eastAsia="en-US"/>
    </w:rPr>
  </w:style>
  <w:style w:type="character" w:customStyle="1" w:styleId="TACChar">
    <w:name w:val="TAC Char"/>
    <w:link w:val="TAC"/>
    <w:rsid w:val="00B72AB0"/>
    <w:rPr>
      <w:rFonts w:ascii="Arial" w:hAnsi="Arial"/>
      <w:sz w:val="18"/>
      <w:lang w:eastAsia="en-US"/>
    </w:rPr>
  </w:style>
  <w:style w:type="character" w:customStyle="1" w:styleId="THChar">
    <w:name w:val="TH Char"/>
    <w:link w:val="TH"/>
    <w:rsid w:val="00B72AB0"/>
    <w:rPr>
      <w:rFonts w:ascii="Arial" w:hAnsi="Arial"/>
      <w:b/>
      <w:lang w:eastAsia="en-US"/>
    </w:rPr>
  </w:style>
  <w:style w:type="character" w:customStyle="1" w:styleId="TFZchn">
    <w:name w:val="TF Zchn"/>
    <w:link w:val="TF"/>
    <w:rsid w:val="00B72AB0"/>
    <w:rPr>
      <w:rFonts w:ascii="Arial" w:hAnsi="Arial"/>
      <w:b/>
      <w:lang w:eastAsia="en-US"/>
    </w:rPr>
  </w:style>
  <w:style w:type="character" w:customStyle="1" w:styleId="B1Char">
    <w:name w:val="B1 Char"/>
    <w:link w:val="B1"/>
    <w:rsid w:val="00B72AB0"/>
    <w:rPr>
      <w:lang w:eastAsia="en-US"/>
    </w:rPr>
  </w:style>
  <w:style w:type="character" w:customStyle="1" w:styleId="PLChar">
    <w:name w:val="PL Char"/>
    <w:link w:val="PL"/>
    <w:rsid w:val="00B72AB0"/>
    <w:rPr>
      <w:rFonts w:ascii="Courier New" w:hAnsi="Courier New"/>
      <w:noProof/>
      <w:sz w:val="16"/>
      <w:lang w:eastAsia="en-US"/>
    </w:rPr>
  </w:style>
  <w:style w:type="character" w:customStyle="1" w:styleId="B2Car">
    <w:name w:val="B2 Car"/>
    <w:link w:val="B2"/>
    <w:locked/>
    <w:rsid w:val="00B72AB0"/>
    <w:rPr>
      <w:lang w:eastAsia="en-US"/>
    </w:rPr>
  </w:style>
  <w:style w:type="paragraph" w:customStyle="1" w:styleId="TALLeft1cm">
    <w:name w:val="TAL + Left:  1 cm"/>
    <w:basedOn w:val="TAL"/>
    <w:rsid w:val="00B72AB0"/>
    <w:pPr>
      <w:overflowPunct w:val="0"/>
      <w:autoSpaceDE w:val="0"/>
      <w:autoSpaceDN w:val="0"/>
      <w:adjustRightInd w:val="0"/>
      <w:ind w:left="567"/>
      <w:textAlignment w:val="baseline"/>
    </w:pPr>
    <w:rPr>
      <w:lang w:val="x-none" w:eastAsia="en-GB"/>
    </w:rPr>
  </w:style>
  <w:style w:type="character" w:customStyle="1" w:styleId="EditorsNoteChar">
    <w:name w:val="Editor's Note Char"/>
    <w:link w:val="EditorsNote"/>
    <w:rsid w:val="00B72AB0"/>
    <w:rPr>
      <w:color w:val="FF0000"/>
      <w:lang w:eastAsia="en-US"/>
    </w:rPr>
  </w:style>
  <w:style w:type="character" w:customStyle="1" w:styleId="TALCar">
    <w:name w:val="TAL Car"/>
    <w:rsid w:val="00B72AB0"/>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B72AB0"/>
    <w:rPr>
      <w:rFonts w:ascii="Arial" w:hAnsi="Arial"/>
      <w:sz w:val="28"/>
      <w:lang w:val="en-GB" w:eastAsia="en-GB"/>
    </w:rPr>
  </w:style>
  <w:style w:type="paragraph" w:customStyle="1" w:styleId="TALLeft0">
    <w:name w:val="TAL + Left:  0"/>
    <w:aliases w:val="25 cm"/>
    <w:basedOn w:val="TAL"/>
    <w:rsid w:val="00B72AB0"/>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B72AB0"/>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B72AB0"/>
    <w:rPr>
      <w:lang w:eastAsia="en-US"/>
    </w:rPr>
  </w:style>
  <w:style w:type="character" w:customStyle="1" w:styleId="TFChar">
    <w:name w:val="TF Char"/>
    <w:rsid w:val="00B72AB0"/>
    <w:rPr>
      <w:rFonts w:ascii="Arial" w:hAnsi="Arial"/>
      <w:b/>
      <w:lang w:eastAsia="en-US"/>
    </w:rPr>
  </w:style>
  <w:style w:type="character" w:customStyle="1" w:styleId="a">
    <w:name w:val="首标题"/>
    <w:rsid w:val="00B72AB0"/>
    <w:rPr>
      <w:rFonts w:ascii="Arial" w:eastAsia="SimSun" w:hAnsi="Arial"/>
      <w:sz w:val="24"/>
      <w:lang w:val="en-US" w:eastAsia="zh-CN" w:bidi="ar-SA"/>
    </w:rPr>
  </w:style>
  <w:style w:type="paragraph" w:customStyle="1" w:styleId="BodyC">
    <w:name w:val="Body C"/>
    <w:rsid w:val="00B72AB0"/>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B72AB0"/>
    <w:rPr>
      <w:lang w:eastAsia="en-US"/>
    </w:rPr>
  </w:style>
  <w:style w:type="character" w:customStyle="1" w:styleId="msoins0">
    <w:name w:val="msoins"/>
    <w:rsid w:val="00B72AB0"/>
  </w:style>
  <w:style w:type="character" w:styleId="Emphasis">
    <w:name w:val="Emphasis"/>
    <w:qFormat/>
    <w:rsid w:val="00B72AB0"/>
    <w:rPr>
      <w:i/>
      <w:iCs/>
    </w:rPr>
  </w:style>
  <w:style w:type="paragraph" w:customStyle="1" w:styleId="Standard1">
    <w:name w:val="Standard1"/>
    <w:basedOn w:val="Normal"/>
    <w:link w:val="StandardZchn"/>
    <w:rsid w:val="00B72AB0"/>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B72AB0"/>
    <w:rPr>
      <w:rFonts w:ascii="Arial" w:eastAsia="SimSun" w:hAnsi="Arial"/>
      <w:szCs w:val="22"/>
    </w:rPr>
  </w:style>
  <w:style w:type="paragraph" w:customStyle="1" w:styleId="pl0">
    <w:name w:val="pl"/>
    <w:basedOn w:val="Normal"/>
    <w:rsid w:val="00B72AB0"/>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B72AB0"/>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B72AB0"/>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B72AB0"/>
    <w:rPr>
      <w:rFonts w:ascii="Arial" w:eastAsia="SimSun" w:hAnsi="Arial"/>
      <w:lang w:val="x-none"/>
    </w:rPr>
  </w:style>
  <w:style w:type="paragraph" w:customStyle="1" w:styleId="SpecText">
    <w:name w:val="SpecText"/>
    <w:basedOn w:val="Normal"/>
    <w:rsid w:val="00B72AB0"/>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B72AB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B72AB0"/>
  </w:style>
  <w:style w:type="paragraph" w:customStyle="1" w:styleId="StyleTALLeft075cm">
    <w:name w:val="Style TAL + Left:  075 cm"/>
    <w:basedOn w:val="TAL"/>
    <w:rsid w:val="00B72AB0"/>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B72AB0"/>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B72AB0"/>
    <w:rPr>
      <w:rFonts w:ascii="Geneva" w:eastAsia="SimSun" w:hAnsi="Geneva"/>
      <w:sz w:val="18"/>
    </w:rPr>
  </w:style>
  <w:style w:type="paragraph" w:customStyle="1" w:styleId="TALLeft125cm">
    <w:name w:val="TAL + Left: 125 cm"/>
    <w:basedOn w:val="StyleTALLeft075cm"/>
    <w:rsid w:val="00B72AB0"/>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72AB0"/>
    <w:pPr>
      <w:ind w:left="851"/>
    </w:pPr>
    <w:rPr>
      <w:rFonts w:eastAsia="Arial"/>
    </w:rPr>
  </w:style>
  <w:style w:type="character" w:customStyle="1" w:styleId="B1Zchn">
    <w:name w:val="B1 Zchn"/>
    <w:locked/>
    <w:rsid w:val="00B72AB0"/>
    <w:rPr>
      <w:lang w:val="en-GB" w:eastAsia="en-US" w:bidi="ar-SA"/>
    </w:rPr>
  </w:style>
  <w:style w:type="character" w:customStyle="1" w:styleId="TAHCar">
    <w:name w:val="TAH Car"/>
    <w:rsid w:val="00B72AB0"/>
    <w:rPr>
      <w:rFonts w:ascii="Geneva" w:hAnsi="Geneva"/>
      <w:b/>
      <w:sz w:val="18"/>
      <w:lang w:val="en-GB" w:eastAsia="en-US"/>
    </w:rPr>
  </w:style>
  <w:style w:type="character" w:customStyle="1" w:styleId="NOChar">
    <w:name w:val="NO Char"/>
    <w:rsid w:val="00B72AB0"/>
    <w:rPr>
      <w:rFonts w:ascii="Geneva" w:eastAsia="Calibri Light" w:hAnsi="Geneva" w:cs="Geneva"/>
      <w:color w:val="0000FF"/>
      <w:kern w:val="2"/>
      <w:lang w:val="en-GB" w:eastAsia="en-US" w:bidi="ar-SA"/>
    </w:rPr>
  </w:style>
  <w:style w:type="character" w:customStyle="1" w:styleId="B2Char">
    <w:name w:val="B2 Char"/>
    <w:rsid w:val="00B72AB0"/>
    <w:rPr>
      <w:rFonts w:ascii="Geneva" w:eastAsia="Calibri Light" w:hAnsi="Geneva" w:cs="Geneva"/>
      <w:color w:val="0000FF"/>
      <w:kern w:val="2"/>
      <w:lang w:val="en-GB" w:eastAsia="en-US" w:bidi="ar-SA"/>
    </w:rPr>
  </w:style>
  <w:style w:type="paragraph" w:styleId="IndexHeading">
    <w:name w:val="index heading"/>
    <w:basedOn w:val="Normal"/>
    <w:next w:val="Normal"/>
    <w:rsid w:val="00B72AB0"/>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B72AB0"/>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B72AB0"/>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B72A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B72AB0"/>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B72A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B72AB0"/>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B72AB0"/>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B72AB0"/>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B72AB0"/>
    <w:rPr>
      <w:rFonts w:ascii="Geneva" w:eastAsia="Geneva" w:hAnsi="Geneva"/>
      <w:lang w:val="nb-NO" w:eastAsia="x-none"/>
    </w:rPr>
  </w:style>
  <w:style w:type="paragraph" w:customStyle="1" w:styleId="00BodyText">
    <w:name w:val="00 BodyText"/>
    <w:basedOn w:val="Normal"/>
    <w:rsid w:val="00B72AB0"/>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B72AB0"/>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B72AB0"/>
    <w:rPr>
      <w:rFonts w:ascii="Arial" w:eastAsia="Geneva" w:hAnsi="Arial"/>
      <w:lang w:eastAsia="x-none"/>
    </w:rPr>
  </w:style>
  <w:style w:type="paragraph" w:customStyle="1" w:styleId="BalloonText1">
    <w:name w:val="Balloon Text1"/>
    <w:basedOn w:val="Normal"/>
    <w:semiHidden/>
    <w:rsid w:val="00B72AB0"/>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72AB0"/>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B72AB0"/>
    <w:rPr>
      <w:rFonts w:ascii="Arial" w:eastAsia="Geneva" w:hAnsi="Arial"/>
      <w:b/>
      <w:bCs/>
      <w:lang w:eastAsia="x-none"/>
    </w:rPr>
  </w:style>
  <w:style w:type="paragraph" w:customStyle="1" w:styleId="Char3CharCharCharCharChar">
    <w:name w:val="Char3 Char Char Char (文字) (文字) Char 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B72AB0"/>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B72AB0"/>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B72AB0"/>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72AB0"/>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B72AB0"/>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72AB0"/>
    <w:rPr>
      <w:rFonts w:ascii="Geneva" w:eastAsia="Calibri Light" w:hAnsi="Geneva" w:cs="Geneva"/>
      <w:color w:val="FF0000"/>
      <w:kern w:val="2"/>
      <w:lang w:val="en-GB" w:eastAsia="en-US" w:bidi="ar-SA"/>
    </w:rPr>
  </w:style>
  <w:style w:type="paragraph" w:customStyle="1" w:styleId="BalloonText2">
    <w:name w:val="Balloon Text2"/>
    <w:basedOn w:val="Normal"/>
    <w:semiHidden/>
    <w:rsid w:val="00B72AB0"/>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B72A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72AB0"/>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B72A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72AB0"/>
    <w:rPr>
      <w:rFonts w:ascii="Geneva" w:eastAsia="Geneva" w:hAnsi="Geneva" w:cs="Geneva"/>
      <w:color w:val="0000FF"/>
      <w:kern w:val="2"/>
      <w:lang w:val="en-GB" w:eastAsia="en-US" w:bidi="ar-SA"/>
    </w:rPr>
  </w:style>
  <w:style w:type="character" w:customStyle="1" w:styleId="B1Char1">
    <w:name w:val="B1 Char1"/>
    <w:rsid w:val="00B72AB0"/>
    <w:rPr>
      <w:rFonts w:ascii="Geneva" w:eastAsia="Calibri Light" w:hAnsi="Geneva" w:cs="Geneva"/>
      <w:color w:val="0000FF"/>
      <w:kern w:val="2"/>
      <w:lang w:val="en-GB" w:eastAsia="en-US" w:bidi="ar-SA"/>
    </w:rPr>
  </w:style>
  <w:style w:type="paragraph" w:customStyle="1" w:styleId="CarCar">
    <w:name w:val="Car Car"/>
    <w:semiHidden/>
    <w:rsid w:val="00B72AB0"/>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B72AB0"/>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72AB0"/>
    <w:rPr>
      <w:rFonts w:ascii="Geneva" w:eastAsia="Calibri Light" w:hAnsi="Geneva" w:cs="Geneva"/>
      <w:color w:val="0000FF"/>
      <w:kern w:val="2"/>
      <w:lang w:val="en-US" w:eastAsia="zh-CN" w:bidi="ar-SA"/>
    </w:rPr>
  </w:style>
  <w:style w:type="character" w:styleId="Strong">
    <w:name w:val="Strong"/>
    <w:qFormat/>
    <w:rsid w:val="00B72AB0"/>
    <w:rPr>
      <w:rFonts w:ascii="Geneva" w:eastAsia="Calibri Light" w:hAnsi="Geneva" w:cs="Geneva"/>
      <w:b/>
      <w:bCs/>
      <w:color w:val="0000FF"/>
      <w:kern w:val="2"/>
      <w:lang w:val="en-US" w:eastAsia="zh-CN" w:bidi="ar-SA"/>
    </w:rPr>
  </w:style>
  <w:style w:type="character" w:customStyle="1" w:styleId="TFleftCharChar">
    <w:name w:val="TF;left Char Char"/>
    <w:rsid w:val="00B72AB0"/>
    <w:rPr>
      <w:rFonts w:ascii="Geneva" w:eastAsia="Calibri Light" w:hAnsi="Geneva" w:cs="Geneva"/>
      <w:b/>
      <w:color w:val="0000FF"/>
      <w:kern w:val="2"/>
      <w:lang w:val="en-GB" w:eastAsia="en-GB" w:bidi="ar-SA"/>
    </w:rPr>
  </w:style>
  <w:style w:type="character" w:customStyle="1" w:styleId="CharChar2">
    <w:name w:val="Char Char2"/>
    <w:rsid w:val="00B72AB0"/>
    <w:rPr>
      <w:rFonts w:ascii="Arial" w:eastAsia="Geneva" w:hAnsi="Arial"/>
      <w:lang w:val="en-GB" w:eastAsia="en-US"/>
    </w:rPr>
  </w:style>
  <w:style w:type="character" w:customStyle="1" w:styleId="H6Char">
    <w:name w:val="H6 Char"/>
    <w:link w:val="H6"/>
    <w:rsid w:val="00B72AB0"/>
    <w:rPr>
      <w:rFonts w:ascii="Arial" w:hAnsi="Arial"/>
      <w:lang w:eastAsia="en-US"/>
    </w:rPr>
  </w:style>
  <w:style w:type="paragraph" w:customStyle="1" w:styleId="p1">
    <w:name w:val="p1"/>
    <w:basedOn w:val="Normal"/>
    <w:rsid w:val="00B72AB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3Char">
    <w:name w:val="B3 Char"/>
    <w:link w:val="B3"/>
    <w:rsid w:val="00B72AB0"/>
    <w:rPr>
      <w:lang w:eastAsia="en-US"/>
    </w:rPr>
  </w:style>
  <w:style w:type="paragraph" w:customStyle="1" w:styleId="Note-Boxed">
    <w:name w:val="Note - Boxed"/>
    <w:basedOn w:val="Normal"/>
    <w:next w:val="Normal"/>
    <w:rsid w:val="00B72A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B72AB0"/>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numbering" w:customStyle="1" w:styleId="NoList1">
    <w:name w:val="No List1"/>
    <w:next w:val="NoList"/>
    <w:uiPriority w:val="99"/>
    <w:semiHidden/>
    <w:unhideWhenUsed/>
    <w:rsid w:val="00B72AB0"/>
  </w:style>
  <w:style w:type="table" w:customStyle="1" w:styleId="TableGrid1">
    <w:name w:val="Table Grid1"/>
    <w:basedOn w:val="TableNormal"/>
    <w:next w:val="TableGrid"/>
    <w:rsid w:val="00B72AB0"/>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72AB0"/>
  </w:style>
  <w:style w:type="table" w:customStyle="1" w:styleId="TableGrid2">
    <w:name w:val="Table Grid2"/>
    <w:basedOn w:val="TableNormal"/>
    <w:next w:val="TableGrid"/>
    <w:rsid w:val="00B72AB0"/>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B72AB0"/>
    <w:rPr>
      <w:rFonts w:ascii="Consolas" w:hAnsi="Consolas"/>
      <w:sz w:val="21"/>
      <w:szCs w:val="21"/>
      <w:lang w:bidi="ar-SA"/>
    </w:rPr>
  </w:style>
  <w:style w:type="paragraph" w:customStyle="1" w:styleId="2">
    <w:name w:val="编号2"/>
    <w:basedOn w:val="Normal"/>
    <w:rsid w:val="00B72AB0"/>
    <w:pPr>
      <w:numPr>
        <w:numId w:val="3"/>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B72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B72AB0"/>
    <w:rPr>
      <w:rFonts w:ascii="Courier New" w:eastAsia="SimSun" w:hAnsi="Courier New"/>
      <w:noProof/>
      <w:sz w:val="16"/>
    </w:rPr>
  </w:style>
  <w:style w:type="character" w:customStyle="1" w:styleId="CRCoverPageZchn">
    <w:name w:val="CR Cover Page Zchn"/>
    <w:link w:val="CRCoverPage"/>
    <w:locked/>
    <w:rsid w:val="00C924A0"/>
    <w:rPr>
      <w:rFonts w:ascii="Arial" w:eastAsia="MS Mincho" w:hAnsi="Arial"/>
      <w:lang w:eastAsia="en-US"/>
    </w:rPr>
  </w:style>
  <w:style w:type="paragraph" w:customStyle="1" w:styleId="IvDInstructiontext">
    <w:name w:val="IvD Instructiontext"/>
    <w:basedOn w:val="BodyText"/>
    <w:link w:val="IvDInstructiontextChar"/>
    <w:uiPriority w:val="99"/>
    <w:qFormat/>
    <w:rsid w:val="00A851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rsid w:val="00A8511B"/>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A851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spacing w:val="2"/>
      <w:lang w:val="en-US" w:eastAsia="en-US"/>
    </w:rPr>
  </w:style>
  <w:style w:type="character" w:customStyle="1" w:styleId="IvDbodytextChar">
    <w:name w:val="IvD bodytext Char"/>
    <w:link w:val="IvDbodytext"/>
    <w:rsid w:val="00A8511B"/>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63884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9807495">
      <w:bodyDiv w:val="1"/>
      <w:marLeft w:val="0"/>
      <w:marRight w:val="0"/>
      <w:marTop w:val="0"/>
      <w:marBottom w:val="0"/>
      <w:divBdr>
        <w:top w:val="none" w:sz="0" w:space="0" w:color="auto"/>
        <w:left w:val="none" w:sz="0" w:space="0" w:color="auto"/>
        <w:bottom w:val="none" w:sz="0" w:space="0" w:color="auto"/>
        <w:right w:val="none" w:sz="0" w:space="0" w:color="auto"/>
      </w:divBdr>
    </w:div>
    <w:div w:id="1573538429">
      <w:bodyDiv w:val="1"/>
      <w:marLeft w:val="0"/>
      <w:marRight w:val="0"/>
      <w:marTop w:val="0"/>
      <w:marBottom w:val="0"/>
      <w:divBdr>
        <w:top w:val="none" w:sz="0" w:space="0" w:color="auto"/>
        <w:left w:val="none" w:sz="0" w:space="0" w:color="auto"/>
        <w:bottom w:val="none" w:sz="0" w:space="0" w:color="auto"/>
        <w:right w:val="none" w:sz="0" w:space="0" w:color="auto"/>
      </w:divBdr>
    </w:div>
    <w:div w:id="1606494162">
      <w:bodyDiv w:val="1"/>
      <w:marLeft w:val="0"/>
      <w:marRight w:val="0"/>
      <w:marTop w:val="0"/>
      <w:marBottom w:val="0"/>
      <w:divBdr>
        <w:top w:val="none" w:sz="0" w:space="0" w:color="auto"/>
        <w:left w:val="none" w:sz="0" w:space="0" w:color="auto"/>
        <w:bottom w:val="none" w:sz="0" w:space="0" w:color="auto"/>
        <w:right w:val="none" w:sz="0" w:space="0" w:color="auto"/>
      </w:divBdr>
    </w:div>
    <w:div w:id="195948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100</TotalTime>
  <Pages>2</Pages>
  <Words>734</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Summary of the off-line discussion on the support of the multiple SCTPs in NG-RAN</vt:lpstr>
    </vt:vector>
  </TitlesOfParts>
  <Company>Nokia Siemens Networks</Company>
  <LinksUpToDate>false</LinksUpToDate>
  <CharactersWithSpaces>4430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the off-line discussion on the support of the multiple SCTPs in NG-RAN</dc:title>
  <dc:subject>3GPP RAN3 #101-bis</dc:subject>
  <dc:creator>Ericsson User</dc:creator>
  <cp:lastModifiedBy>Ericsson User</cp:lastModifiedBy>
  <cp:revision>75</cp:revision>
  <dcterms:created xsi:type="dcterms:W3CDTF">2019-02-07T12:47:00Z</dcterms:created>
  <dcterms:modified xsi:type="dcterms:W3CDTF">2019-02-15T21:32:00Z</dcterms:modified>
</cp:coreProperties>
</file>